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358D" w:rsidRDefault="0093358D" w:rsidP="0093358D">
      <w:pPr>
        <w:spacing w:after="0" w:line="240" w:lineRule="auto"/>
        <w:jc w:val="center"/>
        <w:rPr>
          <w:rFonts w:ascii="Verdana" w:eastAsia="DengXian" w:hAnsi="Verdana" w:cs="Arial"/>
          <w:b/>
          <w:sz w:val="48"/>
          <w:szCs w:val="48"/>
        </w:rPr>
      </w:pPr>
    </w:p>
    <w:p w:rsidR="0093358D" w:rsidRDefault="0093358D" w:rsidP="0093358D">
      <w:pPr>
        <w:spacing w:after="0" w:line="240" w:lineRule="auto"/>
        <w:jc w:val="center"/>
        <w:rPr>
          <w:rFonts w:ascii="Verdana" w:eastAsia="DengXian" w:hAnsi="Verdana" w:cs="Arial"/>
          <w:b/>
          <w:sz w:val="48"/>
          <w:szCs w:val="48"/>
        </w:rPr>
      </w:pPr>
    </w:p>
    <w:p w:rsidR="0093358D" w:rsidRDefault="0093358D" w:rsidP="0093358D">
      <w:pPr>
        <w:spacing w:after="0" w:line="240" w:lineRule="auto"/>
        <w:jc w:val="center"/>
        <w:rPr>
          <w:rFonts w:ascii="Verdana" w:eastAsia="DengXian" w:hAnsi="Verdana" w:cs="Arial"/>
          <w:b/>
          <w:sz w:val="48"/>
          <w:szCs w:val="48"/>
        </w:rPr>
      </w:pPr>
    </w:p>
    <w:p w:rsidR="0093358D" w:rsidRDefault="0093358D" w:rsidP="0093358D">
      <w:pPr>
        <w:spacing w:after="0" w:line="240" w:lineRule="auto"/>
        <w:jc w:val="center"/>
        <w:rPr>
          <w:rFonts w:ascii="Verdana" w:eastAsia="DengXian" w:hAnsi="Verdana" w:cs="Arial"/>
          <w:b/>
          <w:sz w:val="48"/>
          <w:szCs w:val="48"/>
        </w:rPr>
      </w:pPr>
    </w:p>
    <w:p w:rsidR="0093358D" w:rsidRDefault="0093358D" w:rsidP="0093358D">
      <w:pPr>
        <w:spacing w:after="0" w:line="240" w:lineRule="auto"/>
        <w:jc w:val="center"/>
        <w:rPr>
          <w:rFonts w:ascii="Verdana" w:eastAsia="DengXian" w:hAnsi="Verdana" w:cs="Arial"/>
          <w:b/>
          <w:sz w:val="48"/>
          <w:szCs w:val="48"/>
        </w:rPr>
      </w:pPr>
    </w:p>
    <w:p w:rsidR="0093358D" w:rsidRDefault="0093358D" w:rsidP="0093358D">
      <w:pPr>
        <w:spacing w:after="0" w:line="240" w:lineRule="auto"/>
        <w:jc w:val="center"/>
        <w:rPr>
          <w:rFonts w:ascii="Verdana" w:eastAsia="DengXian" w:hAnsi="Verdana" w:cs="Arial"/>
          <w:b/>
          <w:sz w:val="48"/>
          <w:szCs w:val="48"/>
        </w:rPr>
      </w:pPr>
    </w:p>
    <w:p w:rsidR="0093358D" w:rsidRDefault="0093358D" w:rsidP="0093358D">
      <w:pPr>
        <w:spacing w:after="0" w:line="240" w:lineRule="auto"/>
        <w:jc w:val="center"/>
        <w:rPr>
          <w:rFonts w:ascii="Verdana" w:eastAsia="DengXian" w:hAnsi="Verdana" w:cs="Arial"/>
          <w:b/>
          <w:sz w:val="48"/>
          <w:szCs w:val="48"/>
        </w:rPr>
      </w:pPr>
    </w:p>
    <w:p w:rsidR="0093358D" w:rsidRPr="0093358D" w:rsidRDefault="00FA45C6" w:rsidP="0093358D">
      <w:pPr>
        <w:spacing w:after="0" w:line="240" w:lineRule="auto"/>
        <w:jc w:val="center"/>
        <w:rPr>
          <w:rFonts w:ascii="Verdana" w:eastAsia="DengXian" w:hAnsi="Verdana" w:cs="Arial"/>
          <w:b/>
          <w:sz w:val="48"/>
          <w:szCs w:val="48"/>
        </w:rPr>
      </w:pPr>
      <w:r>
        <w:rPr>
          <w:rFonts w:ascii="Verdana" w:eastAsia="DengXian" w:hAnsi="Verdana" w:cs="Arial"/>
          <w:b/>
          <w:sz w:val="48"/>
          <w:szCs w:val="48"/>
        </w:rPr>
        <w:t xml:space="preserve">4EA1 IGCSE English Language </w:t>
      </w:r>
      <w:proofErr w:type="spellStart"/>
      <w:r>
        <w:rPr>
          <w:rFonts w:ascii="Verdana" w:eastAsia="DengXian" w:hAnsi="Verdana" w:cs="Arial"/>
          <w:b/>
          <w:sz w:val="48"/>
          <w:szCs w:val="48"/>
        </w:rPr>
        <w:t>A</w:t>
      </w:r>
      <w:proofErr w:type="spellEnd"/>
      <w:r>
        <w:rPr>
          <w:rFonts w:ascii="Verdana" w:eastAsia="DengXian" w:hAnsi="Verdana" w:cs="Arial"/>
          <w:b/>
          <w:sz w:val="48"/>
          <w:szCs w:val="48"/>
        </w:rPr>
        <w:t xml:space="preserve"> Exemplar</w:t>
      </w:r>
      <w:r w:rsidR="0093358D" w:rsidRPr="0093358D">
        <w:rPr>
          <w:rFonts w:ascii="Verdana" w:eastAsia="DengXian" w:hAnsi="Verdana" w:cs="Arial"/>
          <w:b/>
          <w:sz w:val="48"/>
          <w:szCs w:val="48"/>
        </w:rPr>
        <w:t xml:space="preserve"> Commentaries</w:t>
      </w:r>
    </w:p>
    <w:p w:rsidR="0093358D" w:rsidRPr="0093358D" w:rsidRDefault="0093358D" w:rsidP="0093358D">
      <w:pPr>
        <w:spacing w:after="0" w:line="240" w:lineRule="auto"/>
        <w:jc w:val="center"/>
        <w:rPr>
          <w:rFonts w:ascii="Verdana" w:eastAsia="DengXian" w:hAnsi="Verdana" w:cs="Arial"/>
          <w:b/>
          <w:sz w:val="48"/>
          <w:szCs w:val="48"/>
        </w:rPr>
      </w:pPr>
    </w:p>
    <w:p w:rsidR="0093358D" w:rsidRPr="0093358D" w:rsidRDefault="0093358D" w:rsidP="0093358D">
      <w:pPr>
        <w:spacing w:after="0" w:line="240" w:lineRule="auto"/>
        <w:jc w:val="center"/>
        <w:rPr>
          <w:rFonts w:ascii="Verdana" w:eastAsia="DengXian" w:hAnsi="Verdana" w:cs="Arial"/>
          <w:b/>
          <w:sz w:val="48"/>
          <w:szCs w:val="48"/>
        </w:rPr>
      </w:pPr>
      <w:r w:rsidRPr="0093358D">
        <w:rPr>
          <w:rFonts w:ascii="Verdana" w:eastAsia="DengXian" w:hAnsi="Verdana" w:cs="Arial"/>
          <w:b/>
          <w:sz w:val="48"/>
          <w:szCs w:val="48"/>
        </w:rPr>
        <w:t>June 2018</w:t>
      </w:r>
    </w:p>
    <w:p w:rsidR="00FA45C6" w:rsidRDefault="0093358D" w:rsidP="00FF4818">
      <w:pPr>
        <w:rPr>
          <w:rFonts w:ascii="Verdana" w:hAnsi="Verdana"/>
        </w:rPr>
      </w:pPr>
      <w:r>
        <w:rPr>
          <w:rFonts w:ascii="Verdana" w:hAnsi="Verdana"/>
        </w:rPr>
        <w:br w:type="page"/>
      </w:r>
    </w:p>
    <w:p w:rsidR="00FA45C6" w:rsidRPr="008D2CED" w:rsidRDefault="00FA45C6" w:rsidP="00FA45C6">
      <w:pPr>
        <w:spacing w:after="0" w:line="240" w:lineRule="auto"/>
        <w:jc w:val="center"/>
        <w:rPr>
          <w:rFonts w:ascii="Verdana" w:eastAsia="DengXian" w:hAnsi="Verdana" w:cs="Arial"/>
          <w:b/>
          <w:bCs/>
          <w:sz w:val="36"/>
          <w:szCs w:val="36"/>
        </w:rPr>
      </w:pPr>
      <w:r w:rsidRPr="008D2CED">
        <w:rPr>
          <w:rFonts w:ascii="Verdana" w:eastAsia="DengXian" w:hAnsi="Verdana" w:cs="Arial"/>
          <w:b/>
          <w:bCs/>
          <w:sz w:val="36"/>
          <w:szCs w:val="36"/>
        </w:rPr>
        <w:lastRenderedPageBreak/>
        <w:t>Paper 1: Non-fiction Texts and Transactional Writing</w:t>
      </w:r>
    </w:p>
    <w:p w:rsidR="00FA45C6" w:rsidRDefault="00FA45C6" w:rsidP="00FA45C6">
      <w:pPr>
        <w:spacing w:after="0" w:line="240" w:lineRule="auto"/>
        <w:jc w:val="center"/>
        <w:rPr>
          <w:rFonts w:ascii="Verdana" w:eastAsia="DengXian" w:hAnsi="Verdana" w:cs="Arial"/>
          <w:b/>
          <w:bCs/>
        </w:rPr>
      </w:pPr>
    </w:p>
    <w:p w:rsidR="00FA45C6" w:rsidRDefault="009C6B09" w:rsidP="009C6B09">
      <w:pPr>
        <w:spacing w:after="0" w:line="240" w:lineRule="auto"/>
        <w:jc w:val="center"/>
        <w:rPr>
          <w:rFonts w:ascii="Verdana" w:eastAsia="DengXian" w:hAnsi="Verdana" w:cs="Arial"/>
          <w:b/>
        </w:rPr>
      </w:pPr>
      <w:r>
        <w:rPr>
          <w:rFonts w:ascii="Verdana" w:eastAsia="DengXian" w:hAnsi="Verdana" w:cs="Arial"/>
          <w:b/>
        </w:rPr>
        <w:t>Questions 1-3</w:t>
      </w:r>
    </w:p>
    <w:p w:rsidR="009C6B09" w:rsidRDefault="009C6B09" w:rsidP="00FA45C6">
      <w:pPr>
        <w:spacing w:after="0" w:line="240" w:lineRule="auto"/>
        <w:rPr>
          <w:rFonts w:ascii="Verdana" w:hAnsi="Verdana" w:cs="Arial"/>
          <w:b/>
        </w:rPr>
      </w:pPr>
    </w:p>
    <w:p w:rsidR="00FA45C6" w:rsidRDefault="00FA45C6" w:rsidP="00FA45C6">
      <w:pPr>
        <w:rPr>
          <w:rFonts w:ascii="Verdana" w:hAnsi="Verdana" w:cs="Arial"/>
        </w:rPr>
      </w:pPr>
      <w:r w:rsidRPr="00FA45C6">
        <w:rPr>
          <w:rFonts w:ascii="Verdana" w:hAnsi="Verdana" w:cs="Arial"/>
        </w:rPr>
        <w:t xml:space="preserve">Questions 1-3 assess AO1. These questions are worth 11 marks out of 90 on the paper and are meant to be the straightforward questions that enable </w:t>
      </w:r>
      <w:r w:rsidR="008555FF">
        <w:rPr>
          <w:rFonts w:ascii="Verdana" w:hAnsi="Verdana" w:cs="Arial"/>
        </w:rPr>
        <w:t>student</w:t>
      </w:r>
      <w:r w:rsidRPr="00FA45C6">
        <w:rPr>
          <w:rFonts w:ascii="Verdana" w:hAnsi="Verdana" w:cs="Arial"/>
        </w:rPr>
        <w:t xml:space="preserve"> to score marks relatively easily. </w:t>
      </w:r>
    </w:p>
    <w:p w:rsidR="00FA45C6" w:rsidRDefault="00FA45C6" w:rsidP="00FA45C6">
      <w:pPr>
        <w:spacing w:after="0" w:line="240" w:lineRule="auto"/>
        <w:rPr>
          <w:rFonts w:ascii="Verdana" w:hAnsi="Verdana" w:cs="Arial"/>
          <w:b/>
        </w:rPr>
      </w:pPr>
      <w:r w:rsidRPr="00B40056">
        <w:rPr>
          <w:rFonts w:ascii="Verdana" w:hAnsi="Verdana" w:cs="Arial"/>
          <w:b/>
        </w:rPr>
        <w:t>Question 1</w:t>
      </w:r>
    </w:p>
    <w:p w:rsidR="009E6813" w:rsidRDefault="009E6813" w:rsidP="00FA45C6">
      <w:pPr>
        <w:spacing w:after="0" w:line="240" w:lineRule="auto"/>
        <w:rPr>
          <w:rFonts w:ascii="Verdana" w:hAnsi="Verdana" w:cs="Arial"/>
          <w:b/>
        </w:rPr>
      </w:pPr>
    </w:p>
    <w:p w:rsidR="009E6813" w:rsidRDefault="009E6813" w:rsidP="009E6813">
      <w:pPr>
        <w:spacing w:after="0" w:line="240" w:lineRule="auto"/>
        <w:rPr>
          <w:rFonts w:ascii="Verdana" w:hAnsi="Verdana" w:cs="Arial"/>
        </w:rPr>
      </w:pPr>
      <w:r w:rsidRPr="009E6813">
        <w:rPr>
          <w:rFonts w:ascii="Verdana" w:hAnsi="Verdana" w:cs="Arial"/>
        </w:rPr>
        <w:t xml:space="preserve">No marks are awarded if the student copies the whole of </w:t>
      </w:r>
      <w:r w:rsidR="009C6B09">
        <w:rPr>
          <w:rFonts w:ascii="Verdana" w:hAnsi="Verdana" w:cs="Arial"/>
        </w:rPr>
        <w:t xml:space="preserve">the relevant </w:t>
      </w:r>
      <w:r w:rsidRPr="009E6813">
        <w:rPr>
          <w:rFonts w:ascii="Verdana" w:hAnsi="Verdana" w:cs="Arial"/>
        </w:rPr>
        <w:t>lines without any attempt to select information. Two marks can be scored if two relevant points are made on the same line. A wrong answer does not cancel about a correct answer. For example, if the student has put two correct answers and one incorrect one, they still score two marks.</w:t>
      </w:r>
    </w:p>
    <w:p w:rsidR="0068778A" w:rsidRDefault="0068778A" w:rsidP="009E6813">
      <w:pPr>
        <w:spacing w:after="0" w:line="240" w:lineRule="auto"/>
        <w:rPr>
          <w:rFonts w:ascii="Verdana" w:hAnsi="Verdana" w:cs="Arial"/>
        </w:rPr>
      </w:pPr>
    </w:p>
    <w:p w:rsidR="00FA45C6" w:rsidRPr="00B40056" w:rsidRDefault="00FA45C6" w:rsidP="00FA45C6">
      <w:pPr>
        <w:spacing w:after="0" w:line="240" w:lineRule="auto"/>
        <w:rPr>
          <w:rFonts w:ascii="Verdana" w:hAnsi="Verdana" w:cs="Arial"/>
          <w:b/>
        </w:rPr>
      </w:pPr>
    </w:p>
    <w:tbl>
      <w:tblPr>
        <w:tblStyle w:val="TableGrid"/>
        <w:tblW w:w="0" w:type="auto"/>
        <w:tblLook w:val="04A0" w:firstRow="1" w:lastRow="0" w:firstColumn="1" w:lastColumn="0" w:noHBand="0" w:noVBand="1"/>
      </w:tblPr>
      <w:tblGrid>
        <w:gridCol w:w="1416"/>
        <w:gridCol w:w="6913"/>
        <w:gridCol w:w="687"/>
      </w:tblGrid>
      <w:tr w:rsidR="00E8674E" w:rsidRPr="00FA45C6" w:rsidTr="000633D1">
        <w:tc>
          <w:tcPr>
            <w:tcW w:w="1416" w:type="dxa"/>
          </w:tcPr>
          <w:p w:rsidR="00E8674E" w:rsidRDefault="000633D1" w:rsidP="00FA45C6">
            <w:pPr>
              <w:rPr>
                <w:rFonts w:ascii="Verdana" w:hAnsi="Verdana" w:cs="Arial"/>
              </w:rPr>
            </w:pPr>
            <w:r>
              <w:rPr>
                <w:rFonts w:ascii="Verdana" w:hAnsi="Verdana" w:cs="Arial"/>
              </w:rPr>
              <w:t>S1D</w:t>
            </w:r>
          </w:p>
        </w:tc>
        <w:tc>
          <w:tcPr>
            <w:tcW w:w="6913" w:type="dxa"/>
          </w:tcPr>
          <w:p w:rsidR="000633D1" w:rsidRDefault="000633D1" w:rsidP="000633D1">
            <w:pPr>
              <w:rPr>
                <w:rFonts w:ascii="Verdana" w:hAnsi="Verdana" w:cs="Arial"/>
              </w:rPr>
            </w:pPr>
            <w:r w:rsidRPr="000633D1">
              <w:rPr>
                <w:rFonts w:ascii="Verdana" w:hAnsi="Verdana" w:cs="Arial"/>
              </w:rPr>
              <w:t>0444002234829</w:t>
            </w:r>
          </w:p>
          <w:p w:rsidR="000633D1" w:rsidRPr="000633D1" w:rsidRDefault="000633D1" w:rsidP="000633D1">
            <w:pPr>
              <w:rPr>
                <w:rFonts w:ascii="Verdana" w:hAnsi="Verdana" w:cs="Arial"/>
              </w:rPr>
            </w:pPr>
          </w:p>
          <w:p w:rsidR="000633D1" w:rsidRPr="000633D1" w:rsidRDefault="000633D1" w:rsidP="000633D1">
            <w:pPr>
              <w:rPr>
                <w:rFonts w:ascii="Verdana" w:hAnsi="Verdana" w:cs="Arial"/>
                <w:b/>
              </w:rPr>
            </w:pPr>
            <w:r>
              <w:rPr>
                <w:rFonts w:ascii="Verdana" w:hAnsi="Verdana" w:cs="Arial"/>
              </w:rPr>
              <w:t>2 correct phrases.</w:t>
            </w:r>
          </w:p>
          <w:p w:rsidR="00E8674E" w:rsidRPr="00FA45C6" w:rsidRDefault="00E8674E" w:rsidP="00FA45C6">
            <w:pPr>
              <w:rPr>
                <w:rFonts w:ascii="Verdana" w:hAnsi="Verdana" w:cs="Arial"/>
              </w:rPr>
            </w:pPr>
          </w:p>
        </w:tc>
        <w:tc>
          <w:tcPr>
            <w:tcW w:w="687" w:type="dxa"/>
          </w:tcPr>
          <w:p w:rsidR="00E8674E" w:rsidRPr="00FA45C6" w:rsidRDefault="000633D1" w:rsidP="00FA45C6">
            <w:pPr>
              <w:rPr>
                <w:rFonts w:ascii="Verdana" w:hAnsi="Verdana" w:cs="Arial"/>
              </w:rPr>
            </w:pPr>
            <w:r>
              <w:rPr>
                <w:rFonts w:ascii="Verdana" w:hAnsi="Verdana" w:cs="Arial"/>
              </w:rPr>
              <w:t>2</w:t>
            </w:r>
          </w:p>
        </w:tc>
      </w:tr>
      <w:tr w:rsidR="00E8674E" w:rsidRPr="00FA45C6" w:rsidTr="000633D1">
        <w:tc>
          <w:tcPr>
            <w:tcW w:w="1416" w:type="dxa"/>
          </w:tcPr>
          <w:p w:rsidR="00E8674E" w:rsidRDefault="000633D1" w:rsidP="00FA45C6">
            <w:pPr>
              <w:rPr>
                <w:rFonts w:ascii="Verdana" w:hAnsi="Verdana" w:cs="Arial"/>
              </w:rPr>
            </w:pPr>
            <w:r>
              <w:rPr>
                <w:rFonts w:ascii="Verdana" w:hAnsi="Verdana" w:cs="Arial"/>
              </w:rPr>
              <w:t>S1E</w:t>
            </w:r>
          </w:p>
        </w:tc>
        <w:tc>
          <w:tcPr>
            <w:tcW w:w="6913" w:type="dxa"/>
          </w:tcPr>
          <w:p w:rsidR="000633D1" w:rsidRDefault="000633D1" w:rsidP="000633D1">
            <w:pPr>
              <w:rPr>
                <w:rFonts w:ascii="Verdana" w:hAnsi="Verdana" w:cs="Arial"/>
              </w:rPr>
            </w:pPr>
            <w:r w:rsidRPr="000633D1">
              <w:rPr>
                <w:rFonts w:ascii="Verdana" w:hAnsi="Verdana" w:cs="Arial"/>
              </w:rPr>
              <w:t>0444002234845</w:t>
            </w:r>
          </w:p>
          <w:p w:rsidR="000633D1" w:rsidRPr="000633D1" w:rsidRDefault="000633D1" w:rsidP="000633D1">
            <w:pPr>
              <w:rPr>
                <w:rFonts w:ascii="Verdana" w:hAnsi="Verdana" w:cs="Arial"/>
              </w:rPr>
            </w:pPr>
          </w:p>
          <w:p w:rsidR="000633D1" w:rsidRPr="000633D1" w:rsidRDefault="000633D1" w:rsidP="000633D1">
            <w:pPr>
              <w:rPr>
                <w:rFonts w:ascii="Verdana" w:hAnsi="Verdana" w:cs="Arial"/>
              </w:rPr>
            </w:pPr>
            <w:r w:rsidRPr="000633D1">
              <w:rPr>
                <w:rFonts w:ascii="Verdana" w:hAnsi="Verdana" w:cs="Arial"/>
              </w:rPr>
              <w:t>2 correct phrases are selected as point one and anot</w:t>
            </w:r>
            <w:r>
              <w:rPr>
                <w:rFonts w:ascii="Verdana" w:hAnsi="Verdana" w:cs="Arial"/>
              </w:rPr>
              <w:t>her correct phrase as point two.</w:t>
            </w:r>
          </w:p>
          <w:p w:rsidR="00E8674E" w:rsidRPr="00FA45C6" w:rsidRDefault="00E8674E" w:rsidP="00FA45C6">
            <w:pPr>
              <w:rPr>
                <w:rFonts w:ascii="Verdana" w:hAnsi="Verdana" w:cs="Arial"/>
              </w:rPr>
            </w:pPr>
          </w:p>
        </w:tc>
        <w:tc>
          <w:tcPr>
            <w:tcW w:w="687" w:type="dxa"/>
          </w:tcPr>
          <w:p w:rsidR="00E8674E" w:rsidRPr="00FA45C6" w:rsidRDefault="000633D1" w:rsidP="00FA45C6">
            <w:pPr>
              <w:rPr>
                <w:rFonts w:ascii="Verdana" w:hAnsi="Verdana" w:cs="Arial"/>
              </w:rPr>
            </w:pPr>
            <w:r>
              <w:rPr>
                <w:rFonts w:ascii="Verdana" w:hAnsi="Verdana" w:cs="Arial"/>
              </w:rPr>
              <w:t>2</w:t>
            </w:r>
          </w:p>
        </w:tc>
      </w:tr>
      <w:tr w:rsidR="00E8674E" w:rsidRPr="00FA45C6" w:rsidTr="000633D1">
        <w:tc>
          <w:tcPr>
            <w:tcW w:w="1416" w:type="dxa"/>
          </w:tcPr>
          <w:p w:rsidR="00E8674E" w:rsidRDefault="000633D1" w:rsidP="00FA45C6">
            <w:pPr>
              <w:rPr>
                <w:rFonts w:ascii="Verdana" w:hAnsi="Verdana" w:cs="Arial"/>
              </w:rPr>
            </w:pPr>
            <w:r>
              <w:rPr>
                <w:rFonts w:ascii="Verdana" w:hAnsi="Verdana" w:cs="Arial"/>
              </w:rPr>
              <w:t>S1F</w:t>
            </w:r>
          </w:p>
        </w:tc>
        <w:tc>
          <w:tcPr>
            <w:tcW w:w="6913" w:type="dxa"/>
          </w:tcPr>
          <w:p w:rsidR="000633D1" w:rsidRDefault="000633D1" w:rsidP="000633D1">
            <w:pPr>
              <w:rPr>
                <w:rFonts w:ascii="Verdana" w:hAnsi="Verdana" w:cs="Arial"/>
              </w:rPr>
            </w:pPr>
            <w:r w:rsidRPr="000633D1">
              <w:rPr>
                <w:rFonts w:ascii="Verdana" w:hAnsi="Verdana" w:cs="Arial"/>
              </w:rPr>
              <w:t>0444002231662</w:t>
            </w:r>
          </w:p>
          <w:p w:rsidR="000633D1" w:rsidRPr="000633D1" w:rsidRDefault="000633D1" w:rsidP="000633D1">
            <w:pPr>
              <w:rPr>
                <w:rFonts w:ascii="Verdana" w:hAnsi="Verdana" w:cs="Arial"/>
              </w:rPr>
            </w:pPr>
          </w:p>
          <w:p w:rsidR="00E8674E" w:rsidRDefault="000633D1" w:rsidP="000633D1">
            <w:pPr>
              <w:rPr>
                <w:rFonts w:ascii="Verdana" w:hAnsi="Verdana" w:cs="Arial"/>
              </w:rPr>
            </w:pPr>
            <w:r w:rsidRPr="000633D1">
              <w:rPr>
                <w:rFonts w:ascii="Verdana" w:hAnsi="Verdana" w:cs="Arial"/>
              </w:rPr>
              <w:t>2 correct phrases are selected as point one so, although the phrase presented as point 2 comes from outside the given text re</w:t>
            </w:r>
            <w:r>
              <w:rPr>
                <w:rFonts w:ascii="Verdana" w:hAnsi="Verdana" w:cs="Arial"/>
              </w:rPr>
              <w:t>ferences and is not acceptable, two marks are still awarded.</w:t>
            </w:r>
          </w:p>
          <w:p w:rsidR="000633D1" w:rsidRPr="00FA45C6" w:rsidRDefault="000633D1" w:rsidP="000633D1">
            <w:pPr>
              <w:rPr>
                <w:rFonts w:ascii="Verdana" w:hAnsi="Verdana" w:cs="Arial"/>
              </w:rPr>
            </w:pPr>
          </w:p>
        </w:tc>
        <w:tc>
          <w:tcPr>
            <w:tcW w:w="687" w:type="dxa"/>
          </w:tcPr>
          <w:p w:rsidR="00E8674E" w:rsidRPr="00FA45C6" w:rsidRDefault="000633D1" w:rsidP="00FA45C6">
            <w:pPr>
              <w:rPr>
                <w:rFonts w:ascii="Verdana" w:hAnsi="Verdana" w:cs="Arial"/>
              </w:rPr>
            </w:pPr>
            <w:r>
              <w:rPr>
                <w:rFonts w:ascii="Verdana" w:hAnsi="Verdana" w:cs="Arial"/>
              </w:rPr>
              <w:t>2</w:t>
            </w:r>
          </w:p>
        </w:tc>
      </w:tr>
      <w:tr w:rsidR="00E8674E" w:rsidRPr="00FA45C6" w:rsidTr="000633D1">
        <w:tc>
          <w:tcPr>
            <w:tcW w:w="1416" w:type="dxa"/>
          </w:tcPr>
          <w:p w:rsidR="00E8674E" w:rsidRDefault="000633D1" w:rsidP="00FA45C6">
            <w:pPr>
              <w:rPr>
                <w:rFonts w:ascii="Verdana" w:hAnsi="Verdana" w:cs="Arial"/>
              </w:rPr>
            </w:pPr>
            <w:r>
              <w:rPr>
                <w:rFonts w:ascii="Verdana" w:hAnsi="Verdana" w:cs="Arial"/>
              </w:rPr>
              <w:t>S1G</w:t>
            </w:r>
          </w:p>
        </w:tc>
        <w:tc>
          <w:tcPr>
            <w:tcW w:w="6913" w:type="dxa"/>
          </w:tcPr>
          <w:p w:rsidR="000633D1" w:rsidRDefault="000633D1" w:rsidP="000633D1">
            <w:pPr>
              <w:rPr>
                <w:rFonts w:ascii="Verdana" w:hAnsi="Verdana" w:cs="Arial"/>
              </w:rPr>
            </w:pPr>
            <w:r w:rsidRPr="000633D1">
              <w:rPr>
                <w:rFonts w:ascii="Verdana" w:hAnsi="Verdana" w:cs="Arial"/>
              </w:rPr>
              <w:t>0444002228692</w:t>
            </w:r>
          </w:p>
          <w:p w:rsidR="000633D1" w:rsidRPr="000633D1" w:rsidRDefault="000633D1" w:rsidP="000633D1">
            <w:pPr>
              <w:rPr>
                <w:rFonts w:ascii="Verdana" w:hAnsi="Verdana" w:cs="Arial"/>
              </w:rPr>
            </w:pPr>
          </w:p>
          <w:p w:rsidR="00E8674E" w:rsidRDefault="000633D1" w:rsidP="00FA45C6">
            <w:pPr>
              <w:rPr>
                <w:rFonts w:ascii="Verdana" w:hAnsi="Verdana" w:cs="Arial"/>
              </w:rPr>
            </w:pPr>
            <w:r w:rsidRPr="000633D1">
              <w:rPr>
                <w:rFonts w:ascii="Verdana" w:hAnsi="Verdana" w:cs="Arial"/>
              </w:rPr>
              <w:t>Over</w:t>
            </w:r>
            <w:r>
              <w:rPr>
                <w:rFonts w:ascii="Verdana" w:hAnsi="Verdana" w:cs="Arial"/>
              </w:rPr>
              <w:t xml:space="preserve"> the two points four</w:t>
            </w:r>
            <w:r w:rsidRPr="000633D1">
              <w:rPr>
                <w:rFonts w:ascii="Verdana" w:hAnsi="Verdana" w:cs="Arial"/>
              </w:rPr>
              <w:t xml:space="preserve"> cor</w:t>
            </w:r>
            <w:r>
              <w:rPr>
                <w:rFonts w:ascii="Verdana" w:hAnsi="Verdana" w:cs="Arial"/>
              </w:rPr>
              <w:t>rect phrases have been selected.</w:t>
            </w:r>
          </w:p>
          <w:p w:rsidR="000633D1" w:rsidRPr="00FA45C6" w:rsidRDefault="000633D1" w:rsidP="00FA45C6">
            <w:pPr>
              <w:rPr>
                <w:rFonts w:ascii="Verdana" w:hAnsi="Verdana" w:cs="Arial"/>
              </w:rPr>
            </w:pPr>
          </w:p>
        </w:tc>
        <w:tc>
          <w:tcPr>
            <w:tcW w:w="687" w:type="dxa"/>
          </w:tcPr>
          <w:p w:rsidR="00E8674E" w:rsidRPr="00FA45C6" w:rsidRDefault="000633D1" w:rsidP="00FA45C6">
            <w:pPr>
              <w:rPr>
                <w:rFonts w:ascii="Verdana" w:hAnsi="Verdana" w:cs="Arial"/>
              </w:rPr>
            </w:pPr>
            <w:r>
              <w:rPr>
                <w:rFonts w:ascii="Verdana" w:hAnsi="Verdana" w:cs="Arial"/>
              </w:rPr>
              <w:t>2</w:t>
            </w:r>
          </w:p>
        </w:tc>
      </w:tr>
      <w:tr w:rsidR="00E8674E" w:rsidRPr="00FA45C6" w:rsidTr="000633D1">
        <w:tc>
          <w:tcPr>
            <w:tcW w:w="1416" w:type="dxa"/>
          </w:tcPr>
          <w:p w:rsidR="00E8674E" w:rsidRDefault="000633D1" w:rsidP="00FA45C6">
            <w:pPr>
              <w:rPr>
                <w:rFonts w:ascii="Verdana" w:hAnsi="Verdana" w:cs="Arial"/>
              </w:rPr>
            </w:pPr>
            <w:r>
              <w:rPr>
                <w:rFonts w:ascii="Verdana" w:hAnsi="Verdana" w:cs="Arial"/>
              </w:rPr>
              <w:t>S1H</w:t>
            </w:r>
          </w:p>
        </w:tc>
        <w:tc>
          <w:tcPr>
            <w:tcW w:w="6913" w:type="dxa"/>
          </w:tcPr>
          <w:p w:rsidR="000633D1" w:rsidRDefault="000633D1" w:rsidP="000633D1">
            <w:pPr>
              <w:rPr>
                <w:rFonts w:ascii="Verdana" w:hAnsi="Verdana" w:cs="Arial"/>
              </w:rPr>
            </w:pPr>
            <w:r w:rsidRPr="000633D1">
              <w:rPr>
                <w:rFonts w:ascii="Verdana" w:hAnsi="Verdana" w:cs="Arial"/>
              </w:rPr>
              <w:t>0444002228709</w:t>
            </w:r>
          </w:p>
          <w:p w:rsidR="000633D1" w:rsidRPr="000633D1" w:rsidRDefault="000633D1" w:rsidP="000633D1">
            <w:pPr>
              <w:rPr>
                <w:rFonts w:ascii="Verdana" w:hAnsi="Verdana" w:cs="Arial"/>
              </w:rPr>
            </w:pPr>
          </w:p>
          <w:p w:rsidR="000633D1" w:rsidRPr="000633D1" w:rsidRDefault="000633D1" w:rsidP="000633D1">
            <w:pPr>
              <w:rPr>
                <w:rFonts w:ascii="Verdana" w:hAnsi="Verdana" w:cs="Arial"/>
              </w:rPr>
            </w:pPr>
            <w:r>
              <w:rPr>
                <w:rFonts w:ascii="Verdana" w:hAnsi="Verdana" w:cs="Arial"/>
              </w:rPr>
              <w:t xml:space="preserve">Two </w:t>
            </w:r>
            <w:r w:rsidRPr="000633D1">
              <w:rPr>
                <w:rFonts w:ascii="Verdana" w:hAnsi="Verdana" w:cs="Arial"/>
              </w:rPr>
              <w:t>correct phrases have bee</w:t>
            </w:r>
            <w:r>
              <w:rPr>
                <w:rFonts w:ascii="Verdana" w:hAnsi="Verdana" w:cs="Arial"/>
              </w:rPr>
              <w:t>n selected.</w:t>
            </w:r>
          </w:p>
          <w:p w:rsidR="00E8674E" w:rsidRPr="00FA45C6" w:rsidRDefault="00E8674E" w:rsidP="00FA45C6">
            <w:pPr>
              <w:rPr>
                <w:rFonts w:ascii="Verdana" w:hAnsi="Verdana" w:cs="Arial"/>
              </w:rPr>
            </w:pPr>
          </w:p>
        </w:tc>
        <w:tc>
          <w:tcPr>
            <w:tcW w:w="687" w:type="dxa"/>
          </w:tcPr>
          <w:p w:rsidR="00E8674E" w:rsidRPr="00FA45C6" w:rsidRDefault="000633D1" w:rsidP="00FA45C6">
            <w:pPr>
              <w:rPr>
                <w:rFonts w:ascii="Verdana" w:hAnsi="Verdana" w:cs="Arial"/>
              </w:rPr>
            </w:pPr>
            <w:r>
              <w:rPr>
                <w:rFonts w:ascii="Verdana" w:hAnsi="Verdana" w:cs="Arial"/>
              </w:rPr>
              <w:t>2</w:t>
            </w:r>
          </w:p>
        </w:tc>
      </w:tr>
    </w:tbl>
    <w:p w:rsidR="009E6813" w:rsidRPr="00B40056" w:rsidRDefault="009E6813" w:rsidP="009E6813">
      <w:pPr>
        <w:rPr>
          <w:rFonts w:ascii="Verdana" w:hAnsi="Verdana" w:cs="Arial"/>
          <w:b/>
        </w:rPr>
      </w:pPr>
      <w:r>
        <w:rPr>
          <w:rFonts w:ascii="Verdana" w:hAnsi="Verdana" w:cs="Arial"/>
          <w:b/>
        </w:rPr>
        <w:br w:type="page"/>
      </w:r>
    </w:p>
    <w:p w:rsidR="00FA45C6" w:rsidRDefault="00FA45C6" w:rsidP="00FA45C6">
      <w:pPr>
        <w:spacing w:after="0" w:line="240" w:lineRule="auto"/>
        <w:rPr>
          <w:rFonts w:ascii="Verdana" w:hAnsi="Verdana" w:cs="Arial"/>
          <w:b/>
        </w:rPr>
      </w:pPr>
      <w:r w:rsidRPr="00B40056">
        <w:rPr>
          <w:rFonts w:ascii="Verdana" w:hAnsi="Verdana" w:cs="Arial"/>
          <w:b/>
        </w:rPr>
        <w:lastRenderedPageBreak/>
        <w:t>Question 2</w:t>
      </w:r>
    </w:p>
    <w:p w:rsidR="009E6813" w:rsidRDefault="009E6813" w:rsidP="00FA45C6">
      <w:pPr>
        <w:spacing w:after="0" w:line="240" w:lineRule="auto"/>
        <w:rPr>
          <w:rFonts w:ascii="Verdana" w:hAnsi="Verdana" w:cs="Arial"/>
          <w:b/>
        </w:rPr>
      </w:pPr>
    </w:p>
    <w:p w:rsidR="009E6813" w:rsidRDefault="009E6813" w:rsidP="009E6813">
      <w:pPr>
        <w:spacing w:after="0" w:line="240" w:lineRule="auto"/>
        <w:rPr>
          <w:rFonts w:ascii="Verdana" w:hAnsi="Verdana" w:cs="Arial"/>
        </w:rPr>
      </w:pPr>
      <w:r w:rsidRPr="009E6813">
        <w:rPr>
          <w:rFonts w:ascii="Verdana" w:hAnsi="Verdana" w:cs="Arial"/>
        </w:rPr>
        <w:t xml:space="preserve">For this question, two or three reasonably developed points can score four marks. There are other alternatives from those on the mark scheme. The mark scheme is a guide. The focus is on </w:t>
      </w:r>
      <w:r w:rsidR="0068778A">
        <w:rPr>
          <w:rFonts w:ascii="Verdana" w:hAnsi="Verdana" w:cs="Arial"/>
        </w:rPr>
        <w:t xml:space="preserve">specific lines, </w:t>
      </w:r>
      <w:r w:rsidRPr="009E6813">
        <w:rPr>
          <w:rFonts w:ascii="Verdana" w:hAnsi="Verdana" w:cs="Arial"/>
        </w:rPr>
        <w:t>so responses from outside of this section cannot be credited.</w:t>
      </w:r>
    </w:p>
    <w:p w:rsidR="0068778A" w:rsidRDefault="0068778A" w:rsidP="009E6813">
      <w:pPr>
        <w:spacing w:after="0" w:line="240" w:lineRule="auto"/>
        <w:rPr>
          <w:rFonts w:ascii="Verdana" w:hAnsi="Verdana" w:cs="Arial"/>
        </w:rPr>
      </w:pPr>
    </w:p>
    <w:p w:rsidR="00FA45C6" w:rsidRPr="00B40056" w:rsidRDefault="00FA45C6" w:rsidP="00FA45C6">
      <w:pPr>
        <w:spacing w:after="0" w:line="240" w:lineRule="auto"/>
        <w:rPr>
          <w:rFonts w:ascii="Verdana" w:hAnsi="Verdana" w:cs="Arial"/>
          <w:b/>
        </w:rPr>
      </w:pPr>
    </w:p>
    <w:p w:rsidR="0068778A" w:rsidRPr="0068778A" w:rsidRDefault="0068778A" w:rsidP="0068778A">
      <w:pPr>
        <w:spacing w:after="0" w:line="240" w:lineRule="auto"/>
        <w:jc w:val="center"/>
        <w:rPr>
          <w:rFonts w:ascii="Verdana" w:eastAsia="DengXian" w:hAnsi="Verdana" w:cs="Arial"/>
          <w:b/>
        </w:rPr>
      </w:pPr>
    </w:p>
    <w:tbl>
      <w:tblPr>
        <w:tblStyle w:val="TableGrid"/>
        <w:tblW w:w="0" w:type="auto"/>
        <w:tblLook w:val="04A0" w:firstRow="1" w:lastRow="0" w:firstColumn="1" w:lastColumn="0" w:noHBand="0" w:noVBand="1"/>
      </w:tblPr>
      <w:tblGrid>
        <w:gridCol w:w="1416"/>
        <w:gridCol w:w="6913"/>
        <w:gridCol w:w="687"/>
      </w:tblGrid>
      <w:tr w:rsidR="0068778A" w:rsidRPr="0068778A" w:rsidTr="0068778A">
        <w:tc>
          <w:tcPr>
            <w:tcW w:w="1416" w:type="dxa"/>
          </w:tcPr>
          <w:p w:rsidR="0068778A" w:rsidRPr="0068778A" w:rsidRDefault="0068778A" w:rsidP="0068778A">
            <w:pPr>
              <w:rPr>
                <w:rFonts w:ascii="Verdana" w:eastAsia="DengXian" w:hAnsi="Verdana" w:cs="Arial"/>
              </w:rPr>
            </w:pPr>
            <w:r w:rsidRPr="0068778A">
              <w:rPr>
                <w:rFonts w:ascii="Verdana" w:eastAsia="DengXian" w:hAnsi="Verdana" w:cs="Arial"/>
              </w:rPr>
              <w:t>S2A</w:t>
            </w:r>
          </w:p>
        </w:tc>
        <w:tc>
          <w:tcPr>
            <w:tcW w:w="6913" w:type="dxa"/>
          </w:tcPr>
          <w:p w:rsidR="0068778A" w:rsidRDefault="0068778A" w:rsidP="0068778A">
            <w:pPr>
              <w:rPr>
                <w:rFonts w:ascii="Verdana" w:eastAsia="DengXian" w:hAnsi="Verdana" w:cs="Arial"/>
              </w:rPr>
            </w:pPr>
            <w:r>
              <w:rPr>
                <w:rFonts w:ascii="Verdana" w:eastAsia="DengXian" w:hAnsi="Verdana" w:cs="Arial"/>
              </w:rPr>
              <w:t>0444002234855</w:t>
            </w:r>
          </w:p>
          <w:p w:rsidR="0068778A" w:rsidRDefault="0068778A" w:rsidP="0068778A">
            <w:pPr>
              <w:rPr>
                <w:rFonts w:ascii="Verdana" w:eastAsia="DengXian" w:hAnsi="Verdana" w:cs="Arial"/>
              </w:rPr>
            </w:pPr>
          </w:p>
          <w:p w:rsidR="0068778A" w:rsidRDefault="009C6B09" w:rsidP="0068778A">
            <w:pPr>
              <w:rPr>
                <w:rFonts w:ascii="Verdana" w:eastAsia="DengXian" w:hAnsi="Verdana" w:cs="Arial"/>
              </w:rPr>
            </w:pPr>
            <w:r>
              <w:rPr>
                <w:rFonts w:ascii="Verdana" w:eastAsia="DengXian" w:hAnsi="Verdana" w:cs="Arial"/>
              </w:rPr>
              <w:t>K</w:t>
            </w:r>
            <w:r w:rsidR="0068778A" w:rsidRPr="0068778A">
              <w:rPr>
                <w:rFonts w:ascii="Verdana" w:eastAsia="DengXian" w:hAnsi="Verdana" w:cs="Arial"/>
              </w:rPr>
              <w:t>ey</w:t>
            </w:r>
            <w:r w:rsidR="0068778A">
              <w:rPr>
                <w:rFonts w:ascii="Verdana" w:eastAsia="DengXian" w:hAnsi="Verdana" w:cs="Arial"/>
              </w:rPr>
              <w:t xml:space="preserve"> points have been selected</w:t>
            </w:r>
            <w:r>
              <w:rPr>
                <w:rFonts w:ascii="Verdana" w:eastAsia="DengXian" w:hAnsi="Verdana" w:cs="Arial"/>
              </w:rPr>
              <w:t xml:space="preserve"> but much is lifted</w:t>
            </w:r>
            <w:r w:rsidR="0068778A">
              <w:rPr>
                <w:rFonts w:ascii="Verdana" w:eastAsia="DengXian" w:hAnsi="Verdana" w:cs="Arial"/>
              </w:rPr>
              <w:t>. As t</w:t>
            </w:r>
            <w:r w:rsidR="0068778A" w:rsidRPr="0068778A">
              <w:rPr>
                <w:rFonts w:ascii="Verdana" w:eastAsia="DengXian" w:hAnsi="Verdana" w:cs="Arial"/>
              </w:rPr>
              <w:t xml:space="preserve">his is little more than a list </w:t>
            </w:r>
            <w:r w:rsidR="0068778A">
              <w:rPr>
                <w:rFonts w:ascii="Verdana" w:eastAsia="DengXian" w:hAnsi="Verdana" w:cs="Arial"/>
              </w:rPr>
              <w:t xml:space="preserve">it </w:t>
            </w:r>
            <w:r w:rsidR="0068778A" w:rsidRPr="0068778A">
              <w:rPr>
                <w:rFonts w:ascii="Verdana" w:eastAsia="DengXian" w:hAnsi="Verdana" w:cs="Arial"/>
              </w:rPr>
              <w:t>cannot be awarded more than 2 marks</w:t>
            </w:r>
            <w:r w:rsidR="0068778A">
              <w:rPr>
                <w:rFonts w:ascii="Verdana" w:eastAsia="DengXian" w:hAnsi="Verdana" w:cs="Arial"/>
              </w:rPr>
              <w:t>.</w:t>
            </w:r>
          </w:p>
          <w:p w:rsidR="0068778A" w:rsidRPr="0068778A" w:rsidRDefault="0068778A" w:rsidP="0068778A">
            <w:pPr>
              <w:rPr>
                <w:rFonts w:ascii="Verdana" w:eastAsia="DengXian" w:hAnsi="Verdana" w:cs="Arial"/>
              </w:rPr>
            </w:pPr>
          </w:p>
        </w:tc>
        <w:tc>
          <w:tcPr>
            <w:tcW w:w="687" w:type="dxa"/>
          </w:tcPr>
          <w:p w:rsidR="0068778A" w:rsidRPr="0068778A" w:rsidRDefault="0068778A" w:rsidP="0068778A">
            <w:pPr>
              <w:rPr>
                <w:rFonts w:ascii="Verdana" w:eastAsia="DengXian" w:hAnsi="Verdana" w:cs="Arial"/>
              </w:rPr>
            </w:pPr>
            <w:r>
              <w:rPr>
                <w:rFonts w:ascii="Verdana" w:eastAsia="DengXian" w:hAnsi="Verdana" w:cs="Arial"/>
              </w:rPr>
              <w:t>2</w:t>
            </w:r>
          </w:p>
        </w:tc>
      </w:tr>
      <w:tr w:rsidR="0068778A" w:rsidRPr="0068778A" w:rsidTr="0068778A">
        <w:tc>
          <w:tcPr>
            <w:tcW w:w="1416" w:type="dxa"/>
          </w:tcPr>
          <w:p w:rsidR="0068778A" w:rsidRPr="0068778A" w:rsidRDefault="009C6B09" w:rsidP="0068778A">
            <w:pPr>
              <w:rPr>
                <w:rFonts w:ascii="Verdana" w:eastAsia="DengXian" w:hAnsi="Verdana" w:cs="Arial"/>
              </w:rPr>
            </w:pPr>
            <w:r>
              <w:rPr>
                <w:rFonts w:ascii="Verdana" w:eastAsia="DengXian" w:hAnsi="Verdana" w:cs="Arial"/>
              </w:rPr>
              <w:t>S2D</w:t>
            </w:r>
          </w:p>
        </w:tc>
        <w:tc>
          <w:tcPr>
            <w:tcW w:w="6913" w:type="dxa"/>
          </w:tcPr>
          <w:p w:rsidR="009C6B09" w:rsidRDefault="009C6B09" w:rsidP="0068778A">
            <w:pPr>
              <w:rPr>
                <w:rFonts w:ascii="Verdana" w:eastAsia="DengXian" w:hAnsi="Verdana" w:cs="Arial"/>
              </w:rPr>
            </w:pPr>
            <w:r>
              <w:rPr>
                <w:rFonts w:ascii="Verdana" w:eastAsia="DengXian" w:hAnsi="Verdana" w:cs="Arial"/>
              </w:rPr>
              <w:t>0444002234845</w:t>
            </w:r>
          </w:p>
          <w:p w:rsidR="009C6B09" w:rsidRDefault="009C6B09" w:rsidP="0068778A">
            <w:pPr>
              <w:rPr>
                <w:rFonts w:ascii="Verdana" w:eastAsia="DengXian" w:hAnsi="Verdana" w:cs="Arial"/>
              </w:rPr>
            </w:pPr>
          </w:p>
          <w:p w:rsidR="0068778A" w:rsidRDefault="009C6B09" w:rsidP="0068778A">
            <w:pPr>
              <w:rPr>
                <w:rFonts w:ascii="Verdana" w:eastAsia="DengXian" w:hAnsi="Verdana" w:cs="Arial"/>
              </w:rPr>
            </w:pPr>
            <w:r>
              <w:rPr>
                <w:rFonts w:ascii="Verdana" w:eastAsia="DengXian" w:hAnsi="Verdana" w:cs="Arial"/>
              </w:rPr>
              <w:t>A</w:t>
            </w:r>
            <w:r w:rsidRPr="009C6B09">
              <w:rPr>
                <w:rFonts w:ascii="Verdana" w:eastAsia="DengXian" w:hAnsi="Verdana" w:cs="Arial"/>
              </w:rPr>
              <w:t xml:space="preserve"> number of appropriate points are clearly stated</w:t>
            </w:r>
            <w:r>
              <w:rPr>
                <w:rFonts w:ascii="Verdana" w:eastAsia="DengXian" w:hAnsi="Verdana" w:cs="Arial"/>
              </w:rPr>
              <w:t>, all very clearly in own words.</w:t>
            </w:r>
          </w:p>
          <w:p w:rsidR="009C6B09" w:rsidRPr="0068778A" w:rsidRDefault="009C6B09" w:rsidP="0068778A">
            <w:pPr>
              <w:rPr>
                <w:rFonts w:ascii="Verdana" w:eastAsia="DengXian" w:hAnsi="Verdana" w:cs="Arial"/>
              </w:rPr>
            </w:pPr>
          </w:p>
        </w:tc>
        <w:tc>
          <w:tcPr>
            <w:tcW w:w="687" w:type="dxa"/>
          </w:tcPr>
          <w:p w:rsidR="0068778A" w:rsidRPr="0068778A" w:rsidRDefault="0068778A" w:rsidP="0068778A">
            <w:pPr>
              <w:rPr>
                <w:rFonts w:ascii="Verdana" w:eastAsia="DengXian" w:hAnsi="Verdana" w:cs="Arial"/>
              </w:rPr>
            </w:pPr>
            <w:r w:rsidRPr="0068778A">
              <w:rPr>
                <w:rFonts w:ascii="Verdana" w:eastAsia="DengXian" w:hAnsi="Verdana" w:cs="Arial"/>
              </w:rPr>
              <w:t>4</w:t>
            </w:r>
          </w:p>
        </w:tc>
      </w:tr>
      <w:tr w:rsidR="00A530C8" w:rsidRPr="0068778A" w:rsidTr="0068778A">
        <w:tc>
          <w:tcPr>
            <w:tcW w:w="1416" w:type="dxa"/>
          </w:tcPr>
          <w:p w:rsidR="00A530C8" w:rsidRDefault="00A530C8" w:rsidP="0068778A">
            <w:pPr>
              <w:rPr>
                <w:rFonts w:ascii="Verdana" w:eastAsia="DengXian" w:hAnsi="Verdana" w:cs="Arial"/>
              </w:rPr>
            </w:pPr>
            <w:r>
              <w:rPr>
                <w:rFonts w:ascii="Verdana" w:eastAsia="DengXian" w:hAnsi="Verdana" w:cs="Arial"/>
              </w:rPr>
              <w:t>S2E</w:t>
            </w:r>
          </w:p>
        </w:tc>
        <w:tc>
          <w:tcPr>
            <w:tcW w:w="6913" w:type="dxa"/>
          </w:tcPr>
          <w:p w:rsidR="00A530C8" w:rsidRDefault="00A530C8" w:rsidP="0068778A">
            <w:pPr>
              <w:rPr>
                <w:rFonts w:ascii="Verdana" w:eastAsia="DengXian" w:hAnsi="Verdana" w:cs="Arial"/>
              </w:rPr>
            </w:pPr>
            <w:r w:rsidRPr="00A530C8">
              <w:rPr>
                <w:rFonts w:ascii="Verdana" w:eastAsia="DengXian" w:hAnsi="Verdana" w:cs="Arial"/>
              </w:rPr>
              <w:t>04440022348</w:t>
            </w:r>
            <w:r>
              <w:rPr>
                <w:rFonts w:ascii="Verdana" w:eastAsia="DengXian" w:hAnsi="Verdana" w:cs="Arial"/>
              </w:rPr>
              <w:t>29</w:t>
            </w:r>
          </w:p>
          <w:p w:rsidR="00A530C8" w:rsidRDefault="00A530C8" w:rsidP="0068778A">
            <w:pPr>
              <w:rPr>
                <w:rFonts w:ascii="Verdana" w:eastAsia="DengXian" w:hAnsi="Verdana" w:cs="Arial"/>
              </w:rPr>
            </w:pPr>
          </w:p>
          <w:p w:rsidR="00A530C8" w:rsidRDefault="00A530C8" w:rsidP="0068778A">
            <w:pPr>
              <w:rPr>
                <w:rFonts w:ascii="Verdana" w:eastAsia="DengXian" w:hAnsi="Verdana" w:cs="Arial"/>
                <w:b/>
              </w:rPr>
            </w:pPr>
            <w:r>
              <w:rPr>
                <w:rFonts w:ascii="Verdana" w:eastAsia="DengXian" w:hAnsi="Verdana" w:cs="Arial"/>
              </w:rPr>
              <w:t>T</w:t>
            </w:r>
            <w:r w:rsidRPr="00A530C8">
              <w:rPr>
                <w:rFonts w:ascii="Verdana" w:eastAsia="DengXian" w:hAnsi="Verdana" w:cs="Arial"/>
              </w:rPr>
              <w:t xml:space="preserve">he </w:t>
            </w:r>
            <w:r w:rsidR="004F5234">
              <w:rPr>
                <w:rFonts w:ascii="Verdana" w:eastAsia="DengXian" w:hAnsi="Verdana" w:cs="Arial"/>
              </w:rPr>
              <w:t>student</w:t>
            </w:r>
            <w:r w:rsidRPr="00A530C8">
              <w:rPr>
                <w:rFonts w:ascii="Verdana" w:eastAsia="DengXian" w:hAnsi="Verdana" w:cs="Arial"/>
              </w:rPr>
              <w:t xml:space="preserve"> has shown a thorough understanding and done more than enough to gain four marks.</w:t>
            </w:r>
          </w:p>
          <w:p w:rsidR="00A530C8" w:rsidRDefault="00A530C8" w:rsidP="0068778A">
            <w:pPr>
              <w:rPr>
                <w:rFonts w:ascii="Verdana" w:eastAsia="DengXian" w:hAnsi="Verdana" w:cs="Arial"/>
              </w:rPr>
            </w:pPr>
          </w:p>
        </w:tc>
        <w:tc>
          <w:tcPr>
            <w:tcW w:w="687" w:type="dxa"/>
          </w:tcPr>
          <w:p w:rsidR="00A530C8" w:rsidRPr="0068778A" w:rsidRDefault="00A530C8" w:rsidP="0068778A">
            <w:pPr>
              <w:rPr>
                <w:rFonts w:ascii="Verdana" w:eastAsia="DengXian" w:hAnsi="Verdana" w:cs="Arial"/>
              </w:rPr>
            </w:pPr>
            <w:r>
              <w:rPr>
                <w:rFonts w:ascii="Verdana" w:eastAsia="DengXian" w:hAnsi="Verdana" w:cs="Arial"/>
              </w:rPr>
              <w:t>4</w:t>
            </w:r>
          </w:p>
        </w:tc>
      </w:tr>
    </w:tbl>
    <w:p w:rsidR="00FA45C6" w:rsidRDefault="00FA45C6" w:rsidP="0093358D">
      <w:pPr>
        <w:spacing w:after="0" w:line="240" w:lineRule="auto"/>
        <w:jc w:val="center"/>
        <w:rPr>
          <w:rFonts w:ascii="Verdana" w:eastAsia="DengXian" w:hAnsi="Verdana" w:cs="Arial"/>
          <w:b/>
        </w:rPr>
      </w:pPr>
    </w:p>
    <w:p w:rsidR="009C6B09" w:rsidRPr="009C6B09" w:rsidRDefault="009C6B09" w:rsidP="009C6B09">
      <w:pPr>
        <w:spacing w:after="0" w:line="240" w:lineRule="auto"/>
        <w:rPr>
          <w:rFonts w:ascii="Verdana" w:eastAsia="DengXian" w:hAnsi="Verdana" w:cs="Arial"/>
          <w:b/>
        </w:rPr>
      </w:pPr>
      <w:r w:rsidRPr="009C6B09">
        <w:rPr>
          <w:rFonts w:ascii="Verdana" w:eastAsia="DengXian" w:hAnsi="Verdana" w:cs="Arial"/>
          <w:b/>
        </w:rPr>
        <w:t>Question 3</w:t>
      </w:r>
    </w:p>
    <w:p w:rsidR="009C6B09" w:rsidRPr="009C6B09" w:rsidRDefault="009C6B09" w:rsidP="009C6B09">
      <w:pPr>
        <w:spacing w:after="0" w:line="240" w:lineRule="auto"/>
        <w:rPr>
          <w:rFonts w:ascii="Verdana" w:eastAsia="DengXian" w:hAnsi="Verdana" w:cs="Arial"/>
        </w:rPr>
      </w:pPr>
    </w:p>
    <w:p w:rsidR="009C6B09" w:rsidRPr="00E8674E" w:rsidRDefault="00E8674E" w:rsidP="00E8674E">
      <w:pPr>
        <w:spacing w:after="0" w:line="240" w:lineRule="auto"/>
        <w:rPr>
          <w:rFonts w:ascii="Verdana" w:eastAsia="DengXian" w:hAnsi="Verdana" w:cs="Arial"/>
          <w:b/>
        </w:rPr>
      </w:pPr>
      <w:r w:rsidRPr="00E8674E">
        <w:rPr>
          <w:rFonts w:ascii="Verdana" w:eastAsia="DengXian" w:hAnsi="Verdana" w:cs="Arial"/>
        </w:rPr>
        <w:t xml:space="preserve">The focus of the question is still AO1 but students should consider what the question is asking and make sure they are selecting relevant information, for example for the main paper they are asked to DESCRIBE HOW and WHY THE WRITER catches the bird. If the student simply copies large chunks of the text or it is all lifted material, this may not score marks. </w:t>
      </w:r>
      <w:r w:rsidR="009C6B09" w:rsidRPr="00E8674E">
        <w:rPr>
          <w:rFonts w:ascii="Verdana" w:eastAsia="DengXian" w:hAnsi="Verdana" w:cs="Arial"/>
        </w:rPr>
        <w:t>Students</w:t>
      </w:r>
      <w:r w:rsidR="009C6B09" w:rsidRPr="009C6B09">
        <w:rPr>
          <w:rFonts w:ascii="Verdana" w:eastAsia="DengXian" w:hAnsi="Verdana" w:cs="Arial"/>
        </w:rPr>
        <w:t xml:space="preserve"> do not need to support responses with quotations. The question says ‘may’. Whilst the question does not ask for own words there should not be non-selective copying of the text. A brief quotation may be used to complete a student’s sentence and make a point and t</w:t>
      </w:r>
      <w:r w:rsidR="009C6B09">
        <w:rPr>
          <w:rFonts w:ascii="Verdana" w:eastAsia="DengXian" w:hAnsi="Verdana" w:cs="Arial"/>
        </w:rPr>
        <w:t xml:space="preserve">here is no need for any comment or </w:t>
      </w:r>
      <w:r w:rsidR="009C6B09" w:rsidRPr="009C6B09">
        <w:rPr>
          <w:rFonts w:ascii="Verdana" w:eastAsia="DengXian" w:hAnsi="Verdana" w:cs="Arial"/>
        </w:rPr>
        <w:t xml:space="preserve">analysis. The focus of assessment is still AO1. The focus is on specific lines and responses from outside the lines will receive no credit. </w:t>
      </w:r>
    </w:p>
    <w:p w:rsidR="009C6B09" w:rsidRPr="009C6B09" w:rsidRDefault="009C6B09" w:rsidP="009C6B09">
      <w:pPr>
        <w:spacing w:after="0" w:line="240" w:lineRule="auto"/>
        <w:rPr>
          <w:rFonts w:ascii="Verdana" w:eastAsia="DengXian" w:hAnsi="Verdana" w:cs="Arial"/>
          <w:b/>
        </w:rPr>
      </w:pPr>
    </w:p>
    <w:p w:rsidR="009C6B09" w:rsidRPr="009C6B09" w:rsidRDefault="009C6B09" w:rsidP="00886F60">
      <w:pPr>
        <w:spacing w:after="0" w:line="240" w:lineRule="auto"/>
        <w:rPr>
          <w:rFonts w:ascii="Verdana" w:eastAsia="DengXian" w:hAnsi="Verdana" w:cs="Arial"/>
          <w:b/>
        </w:rPr>
      </w:pPr>
    </w:p>
    <w:tbl>
      <w:tblPr>
        <w:tblStyle w:val="TableGrid"/>
        <w:tblW w:w="0" w:type="auto"/>
        <w:tblLook w:val="04A0" w:firstRow="1" w:lastRow="0" w:firstColumn="1" w:lastColumn="0" w:noHBand="0" w:noVBand="1"/>
      </w:tblPr>
      <w:tblGrid>
        <w:gridCol w:w="1416"/>
        <w:gridCol w:w="6913"/>
        <w:gridCol w:w="687"/>
      </w:tblGrid>
      <w:tr w:rsidR="00E8674E" w:rsidRPr="009C6B09" w:rsidTr="000633D1">
        <w:tc>
          <w:tcPr>
            <w:tcW w:w="1416" w:type="dxa"/>
          </w:tcPr>
          <w:p w:rsidR="00E8674E" w:rsidRPr="009C6B09" w:rsidRDefault="00E8674E" w:rsidP="00E8674E">
            <w:pPr>
              <w:rPr>
                <w:rFonts w:ascii="Verdana" w:eastAsia="DengXian" w:hAnsi="Verdana" w:cs="Arial"/>
              </w:rPr>
            </w:pPr>
            <w:r>
              <w:rPr>
                <w:rFonts w:ascii="Verdana" w:eastAsia="DengXian" w:hAnsi="Verdana" w:cs="Arial"/>
              </w:rPr>
              <w:t>S3C</w:t>
            </w:r>
          </w:p>
        </w:tc>
        <w:tc>
          <w:tcPr>
            <w:tcW w:w="6913" w:type="dxa"/>
          </w:tcPr>
          <w:p w:rsidR="00E8674E" w:rsidRDefault="00E8674E" w:rsidP="00E8674E">
            <w:pPr>
              <w:rPr>
                <w:rFonts w:ascii="Verdana" w:eastAsia="DengXian" w:hAnsi="Verdana" w:cs="Arial"/>
              </w:rPr>
            </w:pPr>
            <w:r>
              <w:rPr>
                <w:rFonts w:ascii="Verdana" w:eastAsia="DengXian" w:hAnsi="Verdana" w:cs="Arial"/>
              </w:rPr>
              <w:t>0444002234854</w:t>
            </w:r>
          </w:p>
          <w:p w:rsidR="00E8674E" w:rsidRDefault="00E8674E" w:rsidP="00E8674E">
            <w:pPr>
              <w:rPr>
                <w:rFonts w:ascii="Verdana" w:eastAsia="DengXian" w:hAnsi="Verdana" w:cs="Arial"/>
              </w:rPr>
            </w:pPr>
          </w:p>
          <w:p w:rsidR="00E8674E" w:rsidRDefault="00E8674E" w:rsidP="00E8674E">
            <w:pPr>
              <w:rPr>
                <w:rFonts w:ascii="Verdana" w:eastAsia="DengXian" w:hAnsi="Verdana" w:cs="Arial"/>
              </w:rPr>
            </w:pPr>
            <w:r>
              <w:rPr>
                <w:rFonts w:ascii="Verdana" w:eastAsia="DengXian" w:hAnsi="Verdana" w:cs="Arial"/>
              </w:rPr>
              <w:t xml:space="preserve">Two </w:t>
            </w:r>
            <w:r w:rsidRPr="00E8674E">
              <w:rPr>
                <w:rFonts w:ascii="Verdana" w:eastAsia="DengXian" w:hAnsi="Verdana" w:cs="Arial"/>
              </w:rPr>
              <w:t>points are made but further development of these m</w:t>
            </w:r>
            <w:r>
              <w:rPr>
                <w:rFonts w:ascii="Verdana" w:eastAsia="DengXian" w:hAnsi="Verdana" w:cs="Arial"/>
              </w:rPr>
              <w:t>eans there is a full explanation.</w:t>
            </w:r>
          </w:p>
          <w:p w:rsidR="00E8674E" w:rsidRPr="009C6B09" w:rsidRDefault="00E8674E" w:rsidP="00E8674E">
            <w:pPr>
              <w:rPr>
                <w:rFonts w:ascii="Verdana" w:eastAsia="DengXian" w:hAnsi="Verdana" w:cs="Arial"/>
              </w:rPr>
            </w:pPr>
          </w:p>
        </w:tc>
        <w:tc>
          <w:tcPr>
            <w:tcW w:w="687" w:type="dxa"/>
          </w:tcPr>
          <w:p w:rsidR="00E8674E" w:rsidRPr="009C6B09" w:rsidRDefault="00E8674E" w:rsidP="00E8674E">
            <w:pPr>
              <w:rPr>
                <w:rFonts w:ascii="Verdana" w:eastAsia="DengXian" w:hAnsi="Verdana" w:cs="Arial"/>
              </w:rPr>
            </w:pPr>
            <w:r w:rsidRPr="009C6B09">
              <w:rPr>
                <w:rFonts w:ascii="Verdana" w:eastAsia="DengXian" w:hAnsi="Verdana" w:cs="Arial"/>
              </w:rPr>
              <w:t>4</w:t>
            </w:r>
          </w:p>
        </w:tc>
      </w:tr>
      <w:tr w:rsidR="00A530C8" w:rsidRPr="009C6B09" w:rsidTr="000633D1">
        <w:tc>
          <w:tcPr>
            <w:tcW w:w="1416" w:type="dxa"/>
          </w:tcPr>
          <w:p w:rsidR="00A530C8" w:rsidRDefault="00A530C8" w:rsidP="00E8674E">
            <w:pPr>
              <w:rPr>
                <w:rFonts w:ascii="Verdana" w:eastAsia="DengXian" w:hAnsi="Verdana" w:cs="Arial"/>
              </w:rPr>
            </w:pPr>
            <w:r>
              <w:rPr>
                <w:rFonts w:ascii="Verdana" w:eastAsia="DengXian" w:hAnsi="Verdana" w:cs="Arial"/>
              </w:rPr>
              <w:t>S3E</w:t>
            </w:r>
          </w:p>
        </w:tc>
        <w:tc>
          <w:tcPr>
            <w:tcW w:w="6913" w:type="dxa"/>
          </w:tcPr>
          <w:p w:rsidR="00A530C8" w:rsidRDefault="00A530C8" w:rsidP="00A530C8">
            <w:pPr>
              <w:rPr>
                <w:rFonts w:ascii="Verdana" w:eastAsia="DengXian" w:hAnsi="Verdana" w:cs="Arial"/>
              </w:rPr>
            </w:pPr>
            <w:r w:rsidRPr="00A530C8">
              <w:rPr>
                <w:rFonts w:ascii="Verdana" w:eastAsia="DengXian" w:hAnsi="Verdana" w:cs="Arial"/>
              </w:rPr>
              <w:t>0444002228</w:t>
            </w:r>
            <w:r>
              <w:rPr>
                <w:rFonts w:ascii="Verdana" w:eastAsia="DengXian" w:hAnsi="Verdana" w:cs="Arial"/>
              </w:rPr>
              <w:t>707</w:t>
            </w:r>
          </w:p>
          <w:p w:rsidR="00A530C8" w:rsidRDefault="00A530C8" w:rsidP="00A530C8">
            <w:pPr>
              <w:rPr>
                <w:rFonts w:ascii="Verdana" w:eastAsia="DengXian" w:hAnsi="Verdana" w:cs="Arial"/>
              </w:rPr>
            </w:pPr>
          </w:p>
          <w:p w:rsidR="00A530C8" w:rsidRPr="00A530C8" w:rsidRDefault="00A530C8" w:rsidP="00A530C8">
            <w:pPr>
              <w:rPr>
                <w:rFonts w:ascii="Verdana" w:eastAsia="DengXian" w:hAnsi="Verdana" w:cs="Arial"/>
              </w:rPr>
            </w:pPr>
            <w:r>
              <w:rPr>
                <w:rFonts w:ascii="Verdana" w:eastAsia="DengXian" w:hAnsi="Verdana" w:cs="Arial"/>
              </w:rPr>
              <w:t>A</w:t>
            </w:r>
            <w:r w:rsidRPr="00A530C8">
              <w:rPr>
                <w:rFonts w:ascii="Verdana" w:eastAsia="DengXian" w:hAnsi="Verdana" w:cs="Arial"/>
              </w:rPr>
              <w:t>n extremely thorough response that does mo</w:t>
            </w:r>
            <w:r>
              <w:rPr>
                <w:rFonts w:ascii="Verdana" w:eastAsia="DengXian" w:hAnsi="Verdana" w:cs="Arial"/>
              </w:rPr>
              <w:t>re than required for full marks.</w:t>
            </w:r>
          </w:p>
          <w:p w:rsidR="00A530C8" w:rsidRDefault="00A530C8" w:rsidP="00E8674E">
            <w:pPr>
              <w:rPr>
                <w:rFonts w:ascii="Verdana" w:eastAsia="DengXian" w:hAnsi="Verdana" w:cs="Arial"/>
              </w:rPr>
            </w:pPr>
          </w:p>
        </w:tc>
        <w:tc>
          <w:tcPr>
            <w:tcW w:w="687" w:type="dxa"/>
          </w:tcPr>
          <w:p w:rsidR="00A530C8" w:rsidRDefault="00A530C8" w:rsidP="00E8674E">
            <w:pPr>
              <w:rPr>
                <w:rFonts w:ascii="Verdana" w:eastAsia="DengXian" w:hAnsi="Verdana" w:cs="Arial"/>
              </w:rPr>
            </w:pPr>
            <w:r>
              <w:rPr>
                <w:rFonts w:ascii="Verdana" w:eastAsia="DengXian" w:hAnsi="Verdana" w:cs="Arial"/>
              </w:rPr>
              <w:t>5</w:t>
            </w:r>
          </w:p>
        </w:tc>
      </w:tr>
    </w:tbl>
    <w:p w:rsidR="0093358D" w:rsidRDefault="008555FF" w:rsidP="008555FF">
      <w:pPr>
        <w:spacing w:after="0" w:line="240" w:lineRule="auto"/>
        <w:jc w:val="center"/>
        <w:rPr>
          <w:rFonts w:ascii="Verdana" w:eastAsia="DengXian" w:hAnsi="Verdana" w:cs="Arial"/>
          <w:b/>
        </w:rPr>
      </w:pPr>
      <w:r>
        <w:rPr>
          <w:rFonts w:ascii="Verdana" w:eastAsia="DengXian" w:hAnsi="Verdana" w:cs="Arial"/>
          <w:b/>
        </w:rPr>
        <w:t>Questions 4 and 5</w:t>
      </w:r>
    </w:p>
    <w:p w:rsidR="008555FF" w:rsidRPr="008555FF" w:rsidRDefault="008555FF" w:rsidP="008555FF">
      <w:pPr>
        <w:spacing w:after="0" w:line="240" w:lineRule="auto"/>
        <w:jc w:val="center"/>
        <w:rPr>
          <w:rFonts w:ascii="Verdana" w:eastAsia="DengXian" w:hAnsi="Verdana" w:cs="Arial"/>
        </w:rPr>
      </w:pPr>
    </w:p>
    <w:p w:rsidR="008555FF" w:rsidRPr="008555FF" w:rsidRDefault="008555FF" w:rsidP="008555FF">
      <w:pPr>
        <w:spacing w:after="0" w:line="240" w:lineRule="auto"/>
        <w:rPr>
          <w:rFonts w:ascii="Verdana" w:eastAsia="DengXian" w:hAnsi="Verdana" w:cs="Arial"/>
          <w:b/>
        </w:rPr>
      </w:pPr>
      <w:r w:rsidRPr="008555FF">
        <w:rPr>
          <w:rFonts w:ascii="Verdana" w:eastAsia="DengXian" w:hAnsi="Verdana" w:cs="Arial"/>
          <w:b/>
        </w:rPr>
        <w:t>Question 4</w:t>
      </w:r>
    </w:p>
    <w:p w:rsidR="008555FF" w:rsidRDefault="008555FF" w:rsidP="008555FF">
      <w:pPr>
        <w:spacing w:after="0" w:line="240" w:lineRule="auto"/>
        <w:rPr>
          <w:rFonts w:ascii="Verdana" w:eastAsia="DengXian" w:hAnsi="Verdana" w:cs="Arial"/>
        </w:rPr>
      </w:pPr>
    </w:p>
    <w:p w:rsidR="008555FF" w:rsidRPr="008555FF" w:rsidRDefault="008555FF" w:rsidP="008555FF">
      <w:pPr>
        <w:spacing w:after="0" w:line="240" w:lineRule="auto"/>
        <w:rPr>
          <w:rFonts w:ascii="Verdana" w:eastAsia="DengXian" w:hAnsi="Verdana" w:cs="Arial"/>
        </w:rPr>
      </w:pPr>
      <w:r>
        <w:rPr>
          <w:rFonts w:ascii="Verdana" w:eastAsia="DengXian" w:hAnsi="Verdana" w:cs="Arial"/>
        </w:rPr>
        <w:t xml:space="preserve">Students must take care to </w:t>
      </w:r>
      <w:r w:rsidRPr="008555FF">
        <w:rPr>
          <w:rFonts w:ascii="Verdana" w:eastAsia="DengXian" w:hAnsi="Verdana" w:cs="Arial"/>
        </w:rPr>
        <w:t>w</w:t>
      </w:r>
      <w:r>
        <w:rPr>
          <w:rFonts w:ascii="Verdana" w:eastAsia="DengXian" w:hAnsi="Verdana" w:cs="Arial"/>
        </w:rPr>
        <w:t>rite on the CORRECT text for th</w:t>
      </w:r>
      <w:r w:rsidRPr="008555FF">
        <w:rPr>
          <w:rFonts w:ascii="Verdana" w:eastAsia="DengXian" w:hAnsi="Verdana" w:cs="Arial"/>
        </w:rPr>
        <w:t xml:space="preserve">is question – this is always on the </w:t>
      </w:r>
      <w:r w:rsidRPr="008555FF">
        <w:rPr>
          <w:rFonts w:ascii="Verdana" w:eastAsia="DengXian" w:hAnsi="Verdana" w:cs="Arial"/>
          <w:b/>
        </w:rPr>
        <w:t>taught</w:t>
      </w:r>
      <w:r w:rsidRPr="008555FF">
        <w:rPr>
          <w:rFonts w:ascii="Verdana" w:eastAsia="DengXian" w:hAnsi="Verdana" w:cs="Arial"/>
        </w:rPr>
        <w:t xml:space="preserve"> text from the anthology.</w:t>
      </w:r>
    </w:p>
    <w:p w:rsidR="008555FF" w:rsidRPr="008555FF" w:rsidRDefault="008555FF" w:rsidP="008555FF">
      <w:pPr>
        <w:spacing w:after="0" w:line="240" w:lineRule="auto"/>
        <w:rPr>
          <w:rFonts w:ascii="Verdana" w:eastAsia="DengXian" w:hAnsi="Verdana" w:cs="Arial"/>
        </w:rPr>
      </w:pPr>
    </w:p>
    <w:p w:rsidR="008555FF" w:rsidRDefault="008555FF" w:rsidP="008555FF">
      <w:pPr>
        <w:spacing w:after="0" w:line="240" w:lineRule="auto"/>
        <w:rPr>
          <w:rFonts w:ascii="Verdana" w:eastAsia="DengXian" w:hAnsi="Verdana" w:cs="Arial"/>
        </w:rPr>
      </w:pPr>
      <w:r w:rsidRPr="008555FF">
        <w:rPr>
          <w:rFonts w:ascii="Verdana" w:eastAsia="DengXian" w:hAnsi="Verdana" w:cs="Arial"/>
        </w:rPr>
        <w:t>The focus is on AO2, language and structure. The student does not have to have an equal amount of language and structure points in a response. If a student has only looked at language or structure, but not both, there may be an implied point or comments like ‘at the beginning’, ‘he moves on to…’ or ‘at the end’.</w:t>
      </w:r>
    </w:p>
    <w:p w:rsidR="008555FF" w:rsidRDefault="008555FF" w:rsidP="008555FF">
      <w:pPr>
        <w:spacing w:after="0" w:line="240" w:lineRule="auto"/>
        <w:rPr>
          <w:rFonts w:ascii="Verdana" w:eastAsia="DengXian" w:hAnsi="Verdana" w:cs="Arial"/>
        </w:rPr>
      </w:pPr>
    </w:p>
    <w:p w:rsidR="00A530C8" w:rsidRPr="00A530C8" w:rsidRDefault="00A530C8" w:rsidP="00A530C8">
      <w:pPr>
        <w:spacing w:after="0" w:line="240" w:lineRule="auto"/>
        <w:rPr>
          <w:rFonts w:ascii="Verdana" w:eastAsia="DengXian" w:hAnsi="Verdana" w:cs="Arial"/>
          <w:b/>
        </w:rPr>
      </w:pPr>
    </w:p>
    <w:tbl>
      <w:tblPr>
        <w:tblStyle w:val="TableGrid1"/>
        <w:tblW w:w="9351" w:type="dxa"/>
        <w:tblLook w:val="04A0" w:firstRow="1" w:lastRow="0" w:firstColumn="1" w:lastColumn="0" w:noHBand="0" w:noVBand="1"/>
      </w:tblPr>
      <w:tblGrid>
        <w:gridCol w:w="727"/>
        <w:gridCol w:w="7065"/>
        <w:gridCol w:w="1559"/>
      </w:tblGrid>
      <w:tr w:rsidR="00A530C8" w:rsidRPr="00A530C8" w:rsidTr="008D2CED">
        <w:tc>
          <w:tcPr>
            <w:tcW w:w="727" w:type="dxa"/>
          </w:tcPr>
          <w:p w:rsidR="00A530C8" w:rsidRPr="00A530C8" w:rsidRDefault="00A530C8" w:rsidP="00A530C8">
            <w:pPr>
              <w:rPr>
                <w:rFonts w:ascii="Verdana" w:hAnsi="Verdana" w:cs="Arial"/>
              </w:rPr>
            </w:pPr>
            <w:r w:rsidRPr="00A530C8">
              <w:rPr>
                <w:rFonts w:ascii="Verdana" w:hAnsi="Verdana" w:cs="Arial"/>
              </w:rPr>
              <w:t>S4C</w:t>
            </w:r>
          </w:p>
        </w:tc>
        <w:tc>
          <w:tcPr>
            <w:tcW w:w="7065" w:type="dxa"/>
          </w:tcPr>
          <w:p w:rsidR="00A530C8" w:rsidRDefault="00A530C8" w:rsidP="00A530C8">
            <w:pPr>
              <w:rPr>
                <w:rFonts w:ascii="Verdana" w:hAnsi="Verdana" w:cs="Arial"/>
              </w:rPr>
            </w:pPr>
            <w:r w:rsidRPr="00A530C8">
              <w:rPr>
                <w:rFonts w:ascii="Verdana" w:hAnsi="Verdana" w:cs="Arial"/>
              </w:rPr>
              <w:t>04440022</w:t>
            </w:r>
            <w:r>
              <w:rPr>
                <w:rFonts w:ascii="Verdana" w:hAnsi="Verdana" w:cs="Arial"/>
              </w:rPr>
              <w:t>34829</w:t>
            </w:r>
          </w:p>
          <w:p w:rsidR="00A530C8" w:rsidRDefault="00A530C8" w:rsidP="00A530C8">
            <w:pPr>
              <w:rPr>
                <w:rFonts w:ascii="Verdana" w:hAnsi="Verdana" w:cs="Arial"/>
              </w:rPr>
            </w:pPr>
          </w:p>
          <w:p w:rsidR="00A530C8" w:rsidRDefault="00A530C8" w:rsidP="00A530C8">
            <w:pPr>
              <w:rPr>
                <w:rFonts w:ascii="Verdana" w:hAnsi="Verdana" w:cs="Arial"/>
              </w:rPr>
            </w:pPr>
            <w:r>
              <w:rPr>
                <w:rFonts w:ascii="Verdana" w:hAnsi="Verdana" w:cs="Arial"/>
              </w:rPr>
              <w:t>T</w:t>
            </w:r>
            <w:r w:rsidRPr="00A530C8">
              <w:rPr>
                <w:rFonts w:ascii="Verdana" w:hAnsi="Verdana" w:cs="Arial"/>
              </w:rPr>
              <w:t>horough understanding of how language and structure are used is shown; embedded quotations fully support points made</w:t>
            </w:r>
            <w:r>
              <w:rPr>
                <w:rFonts w:ascii="Verdana" w:hAnsi="Verdana" w:cs="Arial"/>
              </w:rPr>
              <w:t xml:space="preserve"> and </w:t>
            </w:r>
            <w:r w:rsidRPr="00A530C8">
              <w:rPr>
                <w:rFonts w:ascii="Verdana" w:hAnsi="Verdana" w:cs="Arial"/>
              </w:rPr>
              <w:t>this response meets all Level 3 criteria and just does enough, particularly in the final paragraph to move into Level 4.</w:t>
            </w:r>
          </w:p>
          <w:p w:rsidR="00A530C8" w:rsidRPr="00A530C8" w:rsidRDefault="00A530C8" w:rsidP="00A530C8">
            <w:pPr>
              <w:rPr>
                <w:rFonts w:ascii="Verdana" w:hAnsi="Verdana" w:cs="Arial"/>
              </w:rPr>
            </w:pPr>
          </w:p>
        </w:tc>
        <w:tc>
          <w:tcPr>
            <w:tcW w:w="1559" w:type="dxa"/>
          </w:tcPr>
          <w:p w:rsidR="00A530C8" w:rsidRPr="00A530C8" w:rsidRDefault="00A530C8" w:rsidP="00A530C8">
            <w:pPr>
              <w:rPr>
                <w:rFonts w:ascii="Verdana" w:hAnsi="Verdana" w:cs="Arial"/>
              </w:rPr>
            </w:pPr>
            <w:r>
              <w:rPr>
                <w:rFonts w:ascii="Verdana" w:hAnsi="Verdana" w:cs="Arial"/>
              </w:rPr>
              <w:t>Level 4: 9</w:t>
            </w:r>
          </w:p>
        </w:tc>
      </w:tr>
      <w:tr w:rsidR="00A530C8" w:rsidRPr="00A530C8" w:rsidTr="008D2CED">
        <w:tc>
          <w:tcPr>
            <w:tcW w:w="727" w:type="dxa"/>
          </w:tcPr>
          <w:p w:rsidR="00A530C8" w:rsidRPr="00A530C8" w:rsidRDefault="00A530C8" w:rsidP="00A530C8">
            <w:pPr>
              <w:rPr>
                <w:rFonts w:ascii="Verdana" w:hAnsi="Verdana" w:cs="Arial"/>
              </w:rPr>
            </w:pPr>
            <w:r w:rsidRPr="00A530C8">
              <w:rPr>
                <w:rFonts w:ascii="Verdana" w:hAnsi="Verdana" w:cs="Arial"/>
              </w:rPr>
              <w:t>S4E</w:t>
            </w:r>
          </w:p>
        </w:tc>
        <w:tc>
          <w:tcPr>
            <w:tcW w:w="7065" w:type="dxa"/>
          </w:tcPr>
          <w:p w:rsidR="00A530C8" w:rsidRDefault="00A530C8" w:rsidP="00A530C8">
            <w:pPr>
              <w:rPr>
                <w:rFonts w:ascii="Verdana" w:hAnsi="Verdana" w:cs="Arial"/>
              </w:rPr>
            </w:pPr>
            <w:r>
              <w:rPr>
                <w:rFonts w:ascii="Verdana" w:hAnsi="Verdana" w:cs="Arial"/>
              </w:rPr>
              <w:t>0444002234839</w:t>
            </w:r>
          </w:p>
          <w:p w:rsidR="00A530C8" w:rsidRDefault="00A530C8" w:rsidP="00A530C8">
            <w:pPr>
              <w:rPr>
                <w:rFonts w:ascii="Verdana" w:hAnsi="Verdana" w:cs="Arial"/>
              </w:rPr>
            </w:pPr>
          </w:p>
          <w:p w:rsidR="00A530C8" w:rsidRDefault="00A530C8" w:rsidP="00A530C8">
            <w:pPr>
              <w:rPr>
                <w:rFonts w:ascii="Verdana" w:hAnsi="Verdana" w:cs="Arial"/>
              </w:rPr>
            </w:pPr>
            <w:r>
              <w:rPr>
                <w:rFonts w:ascii="Verdana" w:hAnsi="Verdana" w:cs="Arial"/>
              </w:rPr>
              <w:t>T</w:t>
            </w:r>
            <w:r w:rsidRPr="00A530C8">
              <w:rPr>
                <w:rFonts w:ascii="Verdana" w:hAnsi="Verdana" w:cs="Arial"/>
              </w:rPr>
              <w:t xml:space="preserve">he </w:t>
            </w:r>
            <w:r w:rsidR="004F5234">
              <w:rPr>
                <w:rFonts w:ascii="Verdana" w:hAnsi="Verdana" w:cs="Arial"/>
              </w:rPr>
              <w:t>student</w:t>
            </w:r>
            <w:r w:rsidRPr="00A530C8">
              <w:rPr>
                <w:rFonts w:ascii="Verdana" w:hAnsi="Verdana" w:cs="Arial"/>
              </w:rPr>
              <w:t xml:space="preserve"> presents a very assured analysis of a wide range of features such as personification, listing, </w:t>
            </w:r>
            <w:r>
              <w:rPr>
                <w:rFonts w:ascii="Verdana" w:hAnsi="Verdana" w:cs="Arial"/>
              </w:rPr>
              <w:t xml:space="preserve">geographical lexis, metaphor </w:t>
            </w:r>
            <w:r w:rsidRPr="00A530C8">
              <w:rPr>
                <w:rFonts w:ascii="Verdana" w:hAnsi="Verdana" w:cs="Arial"/>
              </w:rPr>
              <w:t>and how they are used to achieve effects. There is perceptive insight, the textual references clarify the points and this response does more than ex</w:t>
            </w:r>
            <w:r>
              <w:rPr>
                <w:rFonts w:ascii="Verdana" w:hAnsi="Verdana" w:cs="Arial"/>
              </w:rPr>
              <w:t>pected for full marks.</w:t>
            </w:r>
          </w:p>
          <w:p w:rsidR="00A530C8" w:rsidRPr="00A530C8" w:rsidRDefault="00A530C8" w:rsidP="00A530C8">
            <w:pPr>
              <w:rPr>
                <w:rFonts w:ascii="Verdana" w:hAnsi="Verdana" w:cs="Arial"/>
              </w:rPr>
            </w:pPr>
          </w:p>
        </w:tc>
        <w:tc>
          <w:tcPr>
            <w:tcW w:w="1559" w:type="dxa"/>
          </w:tcPr>
          <w:p w:rsidR="00A530C8" w:rsidRPr="00A530C8" w:rsidRDefault="00A530C8" w:rsidP="00A530C8">
            <w:pPr>
              <w:rPr>
                <w:rFonts w:ascii="Verdana" w:hAnsi="Verdana" w:cs="Arial"/>
              </w:rPr>
            </w:pPr>
            <w:r w:rsidRPr="00A530C8">
              <w:rPr>
                <w:rFonts w:ascii="Verdana" w:hAnsi="Verdana" w:cs="Arial"/>
              </w:rPr>
              <w:t>Level 5: 12</w:t>
            </w:r>
          </w:p>
        </w:tc>
      </w:tr>
    </w:tbl>
    <w:p w:rsidR="00A530C8" w:rsidRDefault="00A530C8" w:rsidP="008555FF">
      <w:pPr>
        <w:spacing w:after="0" w:line="240" w:lineRule="auto"/>
        <w:rPr>
          <w:rFonts w:ascii="Verdana" w:eastAsia="DengXian" w:hAnsi="Verdana" w:cs="Arial"/>
          <w:b/>
        </w:rPr>
      </w:pPr>
    </w:p>
    <w:p w:rsidR="008555FF" w:rsidRPr="008555FF" w:rsidRDefault="008555FF" w:rsidP="008555FF">
      <w:pPr>
        <w:spacing w:after="0" w:line="240" w:lineRule="auto"/>
        <w:rPr>
          <w:rFonts w:ascii="Verdana" w:eastAsia="DengXian" w:hAnsi="Verdana" w:cs="Arial"/>
          <w:b/>
        </w:rPr>
      </w:pPr>
      <w:r>
        <w:rPr>
          <w:rFonts w:ascii="Verdana" w:eastAsia="DengXian" w:hAnsi="Verdana" w:cs="Arial"/>
          <w:b/>
        </w:rPr>
        <w:t>Question 5</w:t>
      </w:r>
    </w:p>
    <w:p w:rsidR="008555FF" w:rsidRDefault="008555FF" w:rsidP="008555FF">
      <w:pPr>
        <w:spacing w:after="0" w:line="240" w:lineRule="auto"/>
        <w:rPr>
          <w:rFonts w:ascii="Verdana" w:eastAsia="DengXian" w:hAnsi="Verdana" w:cs="Arial"/>
        </w:rPr>
      </w:pPr>
    </w:p>
    <w:p w:rsidR="008555FF" w:rsidRPr="008555FF" w:rsidRDefault="008555FF" w:rsidP="008555FF">
      <w:pPr>
        <w:spacing w:after="0" w:line="240" w:lineRule="auto"/>
        <w:rPr>
          <w:rFonts w:ascii="Verdana" w:eastAsia="DengXian" w:hAnsi="Verdana" w:cs="Arial"/>
        </w:rPr>
      </w:pPr>
      <w:r w:rsidRPr="008555FF">
        <w:rPr>
          <w:rFonts w:ascii="Verdana" w:eastAsia="DengXian" w:hAnsi="Verdana" w:cs="Arial"/>
        </w:rPr>
        <w:t xml:space="preserve">The question requires a comparison of the texts.  The focus is on how the writers present ideas and perspectives about their experiences. There is no requirement to look at language and structure here, although many students use these as comparative points. </w:t>
      </w:r>
    </w:p>
    <w:p w:rsidR="00E05092" w:rsidRDefault="00E05092" w:rsidP="00E05092">
      <w:pPr>
        <w:spacing w:after="0" w:line="240" w:lineRule="auto"/>
        <w:rPr>
          <w:rFonts w:ascii="Verdana" w:eastAsia="DengXian" w:hAnsi="Verdana" w:cs="Arial"/>
          <w:b/>
        </w:rPr>
      </w:pPr>
    </w:p>
    <w:tbl>
      <w:tblPr>
        <w:tblStyle w:val="TableGrid1"/>
        <w:tblW w:w="9351" w:type="dxa"/>
        <w:tblLook w:val="04A0" w:firstRow="1" w:lastRow="0" w:firstColumn="1" w:lastColumn="0" w:noHBand="0" w:noVBand="1"/>
      </w:tblPr>
      <w:tblGrid>
        <w:gridCol w:w="727"/>
        <w:gridCol w:w="7065"/>
        <w:gridCol w:w="1559"/>
      </w:tblGrid>
      <w:tr w:rsidR="00A530C8" w:rsidRPr="00A530C8" w:rsidTr="008D2CED">
        <w:tc>
          <w:tcPr>
            <w:tcW w:w="727" w:type="dxa"/>
          </w:tcPr>
          <w:p w:rsidR="00A530C8" w:rsidRPr="00A530C8" w:rsidRDefault="00A530C8" w:rsidP="00A530C8">
            <w:pPr>
              <w:rPr>
                <w:rFonts w:ascii="Verdana" w:hAnsi="Verdana" w:cs="Arial"/>
              </w:rPr>
            </w:pPr>
            <w:r w:rsidRPr="00A530C8">
              <w:rPr>
                <w:rFonts w:ascii="Verdana" w:hAnsi="Verdana" w:cs="Arial"/>
              </w:rPr>
              <w:t>S5B</w:t>
            </w:r>
          </w:p>
        </w:tc>
        <w:tc>
          <w:tcPr>
            <w:tcW w:w="7065" w:type="dxa"/>
          </w:tcPr>
          <w:p w:rsidR="0045219F" w:rsidRDefault="0045219F" w:rsidP="00A530C8">
            <w:pPr>
              <w:rPr>
                <w:rFonts w:ascii="Verdana" w:hAnsi="Verdana" w:cs="Arial"/>
              </w:rPr>
            </w:pPr>
            <w:r>
              <w:rPr>
                <w:rFonts w:ascii="Verdana" w:hAnsi="Verdana" w:cs="Arial"/>
              </w:rPr>
              <w:t>0444002228301</w:t>
            </w:r>
          </w:p>
          <w:p w:rsidR="0045219F" w:rsidRDefault="0045219F" w:rsidP="00A530C8">
            <w:pPr>
              <w:rPr>
                <w:rFonts w:ascii="Verdana" w:hAnsi="Verdana" w:cs="Arial"/>
              </w:rPr>
            </w:pPr>
          </w:p>
          <w:p w:rsidR="00A530C8" w:rsidRDefault="0045219F" w:rsidP="00A530C8">
            <w:pPr>
              <w:rPr>
                <w:rFonts w:ascii="Verdana" w:hAnsi="Verdana" w:cs="Arial"/>
              </w:rPr>
            </w:pPr>
            <w:r>
              <w:rPr>
                <w:rFonts w:ascii="Verdana" w:hAnsi="Verdana" w:cs="Arial"/>
              </w:rPr>
              <w:t>C</w:t>
            </w:r>
            <w:r w:rsidRPr="0045219F">
              <w:rPr>
                <w:rFonts w:ascii="Verdana" w:hAnsi="Verdana" w:cs="Arial"/>
              </w:rPr>
              <w:t xml:space="preserve">omparisons are simple but the </w:t>
            </w:r>
            <w:r w:rsidR="004F5234">
              <w:rPr>
                <w:rFonts w:ascii="Verdana" w:hAnsi="Verdana" w:cs="Arial"/>
              </w:rPr>
              <w:t>student</w:t>
            </w:r>
            <w:r w:rsidRPr="0045219F">
              <w:rPr>
                <w:rFonts w:ascii="Verdana" w:hAnsi="Verdana" w:cs="Arial"/>
              </w:rPr>
              <w:t xml:space="preserve"> does make quite a few and they are supported by valid, if undev</w:t>
            </w:r>
            <w:r>
              <w:rPr>
                <w:rFonts w:ascii="Verdana" w:hAnsi="Verdana" w:cs="Arial"/>
              </w:rPr>
              <w:t>eloped, references to the texts.</w:t>
            </w:r>
          </w:p>
          <w:p w:rsidR="0045219F" w:rsidRPr="00A530C8" w:rsidRDefault="0045219F" w:rsidP="00A530C8">
            <w:pPr>
              <w:rPr>
                <w:rFonts w:ascii="Verdana" w:hAnsi="Verdana" w:cs="Arial"/>
              </w:rPr>
            </w:pPr>
          </w:p>
        </w:tc>
        <w:tc>
          <w:tcPr>
            <w:tcW w:w="1559" w:type="dxa"/>
          </w:tcPr>
          <w:p w:rsidR="00A530C8" w:rsidRPr="00A530C8" w:rsidRDefault="00A530C8" w:rsidP="00A530C8">
            <w:pPr>
              <w:rPr>
                <w:rFonts w:ascii="Verdana" w:hAnsi="Verdana" w:cs="Arial"/>
              </w:rPr>
            </w:pPr>
            <w:r w:rsidRPr="00A530C8">
              <w:rPr>
                <w:rFonts w:ascii="Verdana" w:hAnsi="Verdana" w:cs="Arial"/>
              </w:rPr>
              <w:t>Level 2: 8</w:t>
            </w:r>
          </w:p>
        </w:tc>
      </w:tr>
      <w:tr w:rsidR="00A530C8" w:rsidRPr="00A530C8" w:rsidTr="008D2CED">
        <w:tc>
          <w:tcPr>
            <w:tcW w:w="727" w:type="dxa"/>
          </w:tcPr>
          <w:p w:rsidR="00A530C8" w:rsidRPr="00A530C8" w:rsidRDefault="00A530C8" w:rsidP="00A530C8">
            <w:pPr>
              <w:rPr>
                <w:rFonts w:ascii="Verdana" w:hAnsi="Verdana" w:cs="Arial"/>
              </w:rPr>
            </w:pPr>
            <w:r w:rsidRPr="00A530C8">
              <w:rPr>
                <w:rFonts w:ascii="Verdana" w:hAnsi="Verdana" w:cs="Arial"/>
              </w:rPr>
              <w:t>S5C</w:t>
            </w:r>
          </w:p>
        </w:tc>
        <w:tc>
          <w:tcPr>
            <w:tcW w:w="7065" w:type="dxa"/>
          </w:tcPr>
          <w:p w:rsidR="0045219F" w:rsidRDefault="0045219F" w:rsidP="00A530C8">
            <w:pPr>
              <w:rPr>
                <w:rFonts w:ascii="Verdana" w:hAnsi="Verdana" w:cs="Arial"/>
              </w:rPr>
            </w:pPr>
            <w:r w:rsidRPr="0045219F">
              <w:rPr>
                <w:rFonts w:ascii="Verdana" w:hAnsi="Verdana" w:cs="Arial"/>
              </w:rPr>
              <w:t>04</w:t>
            </w:r>
            <w:r>
              <w:rPr>
                <w:rFonts w:ascii="Verdana" w:hAnsi="Verdana" w:cs="Arial"/>
              </w:rPr>
              <w:t>44002228306</w:t>
            </w:r>
          </w:p>
          <w:p w:rsidR="0045219F" w:rsidRDefault="0045219F" w:rsidP="00A530C8">
            <w:pPr>
              <w:rPr>
                <w:rFonts w:ascii="Verdana" w:hAnsi="Verdana" w:cs="Arial"/>
              </w:rPr>
            </w:pPr>
          </w:p>
          <w:p w:rsidR="00A530C8" w:rsidRDefault="0045219F" w:rsidP="00A530C8">
            <w:pPr>
              <w:rPr>
                <w:rFonts w:ascii="Verdana" w:hAnsi="Verdana" w:cs="Arial"/>
              </w:rPr>
            </w:pPr>
            <w:r>
              <w:rPr>
                <w:rFonts w:ascii="Verdana" w:hAnsi="Verdana" w:cs="Arial"/>
              </w:rPr>
              <w:t>T</w:t>
            </w:r>
            <w:r w:rsidRPr="0045219F">
              <w:rPr>
                <w:rFonts w:ascii="Verdana" w:hAnsi="Verdana" w:cs="Arial"/>
              </w:rPr>
              <w:t xml:space="preserve">he </w:t>
            </w:r>
            <w:r w:rsidR="004F5234">
              <w:rPr>
                <w:rFonts w:ascii="Verdana" w:hAnsi="Verdana" w:cs="Arial"/>
              </w:rPr>
              <w:t>student</w:t>
            </w:r>
            <w:r w:rsidRPr="0045219F">
              <w:rPr>
                <w:rFonts w:ascii="Verdana" w:hAnsi="Verdana" w:cs="Arial"/>
              </w:rPr>
              <w:t xml:space="preserve"> takes a slightly unusual approach in making a number of evidenced points about Text One and adding on brief unsupported comparisons with Text Two and then reverses the process but in so doing does meet most of</w:t>
            </w:r>
            <w:r>
              <w:rPr>
                <w:rFonts w:ascii="Verdana" w:hAnsi="Verdana" w:cs="Arial"/>
              </w:rPr>
              <w:t xml:space="preserve"> the L</w:t>
            </w:r>
            <w:r w:rsidRPr="0045219F">
              <w:rPr>
                <w:rFonts w:ascii="Verdana" w:hAnsi="Verdana" w:cs="Arial"/>
              </w:rPr>
              <w:t>evel 3 crite</w:t>
            </w:r>
            <w:r>
              <w:rPr>
                <w:rFonts w:ascii="Verdana" w:hAnsi="Verdana" w:cs="Arial"/>
              </w:rPr>
              <w:t>ria.</w:t>
            </w:r>
          </w:p>
          <w:p w:rsidR="0045219F" w:rsidRPr="00A530C8" w:rsidRDefault="0045219F" w:rsidP="00A530C8">
            <w:pPr>
              <w:rPr>
                <w:rFonts w:ascii="Verdana" w:hAnsi="Verdana" w:cs="Arial"/>
              </w:rPr>
            </w:pPr>
          </w:p>
        </w:tc>
        <w:tc>
          <w:tcPr>
            <w:tcW w:w="1559" w:type="dxa"/>
          </w:tcPr>
          <w:p w:rsidR="00A530C8" w:rsidRPr="00A530C8" w:rsidRDefault="0045219F" w:rsidP="00A530C8">
            <w:pPr>
              <w:rPr>
                <w:rFonts w:ascii="Verdana" w:hAnsi="Verdana" w:cs="Arial"/>
              </w:rPr>
            </w:pPr>
            <w:r>
              <w:rPr>
                <w:rFonts w:ascii="Verdana" w:hAnsi="Verdana" w:cs="Arial"/>
              </w:rPr>
              <w:t>Level 3: 12</w:t>
            </w:r>
          </w:p>
        </w:tc>
      </w:tr>
      <w:tr w:rsidR="00A530C8" w:rsidRPr="00A530C8" w:rsidTr="008D2CED">
        <w:tc>
          <w:tcPr>
            <w:tcW w:w="727" w:type="dxa"/>
          </w:tcPr>
          <w:p w:rsidR="00A530C8" w:rsidRPr="00A530C8" w:rsidRDefault="00A530C8" w:rsidP="00A530C8">
            <w:pPr>
              <w:rPr>
                <w:rFonts w:ascii="Verdana" w:hAnsi="Verdana" w:cs="Arial"/>
              </w:rPr>
            </w:pPr>
            <w:r w:rsidRPr="00A530C8">
              <w:rPr>
                <w:rFonts w:ascii="Verdana" w:hAnsi="Verdana" w:cs="Arial"/>
              </w:rPr>
              <w:t>S5E</w:t>
            </w:r>
          </w:p>
        </w:tc>
        <w:tc>
          <w:tcPr>
            <w:tcW w:w="7065" w:type="dxa"/>
          </w:tcPr>
          <w:p w:rsidR="0045219F" w:rsidRDefault="0045219F" w:rsidP="00A530C8">
            <w:pPr>
              <w:rPr>
                <w:rFonts w:ascii="Verdana" w:hAnsi="Verdana" w:cs="Arial"/>
              </w:rPr>
            </w:pPr>
            <w:r>
              <w:rPr>
                <w:rFonts w:ascii="Verdana" w:hAnsi="Verdana" w:cs="Arial"/>
              </w:rPr>
              <w:t>0444002231663</w:t>
            </w:r>
          </w:p>
          <w:p w:rsidR="0045219F" w:rsidRDefault="0045219F" w:rsidP="00A530C8">
            <w:pPr>
              <w:rPr>
                <w:rFonts w:ascii="Verdana" w:hAnsi="Verdana" w:cs="Arial"/>
              </w:rPr>
            </w:pPr>
          </w:p>
          <w:p w:rsidR="0045219F" w:rsidRDefault="0045219F" w:rsidP="00A530C8">
            <w:pPr>
              <w:rPr>
                <w:rFonts w:ascii="Verdana" w:hAnsi="Verdana" w:cs="Arial"/>
              </w:rPr>
            </w:pPr>
            <w:r>
              <w:rPr>
                <w:rFonts w:ascii="Verdana" w:hAnsi="Verdana" w:cs="Arial"/>
              </w:rPr>
              <w:t>T</w:t>
            </w:r>
            <w:r w:rsidRPr="0045219F">
              <w:rPr>
                <w:rFonts w:ascii="Verdana" w:hAnsi="Verdana" w:cs="Arial"/>
              </w:rPr>
              <w:t xml:space="preserve">he </w:t>
            </w:r>
            <w:r w:rsidR="004F5234">
              <w:rPr>
                <w:rFonts w:ascii="Verdana" w:hAnsi="Verdana" w:cs="Arial"/>
              </w:rPr>
              <w:t>student</w:t>
            </w:r>
            <w:r w:rsidRPr="0045219F">
              <w:rPr>
                <w:rFonts w:ascii="Verdana" w:hAnsi="Verdana" w:cs="Arial"/>
              </w:rPr>
              <w:t xml:space="preserve"> presents an astute analysis of a comprehensive range of comparisons; references are discriminating and fully support the points</w:t>
            </w:r>
            <w:r>
              <w:rPr>
                <w:rFonts w:ascii="Verdana" w:hAnsi="Verdana" w:cs="Arial"/>
              </w:rPr>
              <w:t xml:space="preserve"> made. This response is a high L</w:t>
            </w:r>
            <w:r w:rsidRPr="0045219F">
              <w:rPr>
                <w:rFonts w:ascii="Verdana" w:hAnsi="Verdana" w:cs="Arial"/>
              </w:rPr>
              <w:t>evel 5 and just misses full marks because of the abrupt and incomplete conclusion</w:t>
            </w:r>
            <w:r>
              <w:rPr>
                <w:rFonts w:ascii="Verdana" w:hAnsi="Verdana" w:cs="Arial"/>
              </w:rPr>
              <w:t>.</w:t>
            </w:r>
          </w:p>
          <w:p w:rsidR="00A530C8" w:rsidRPr="00A530C8" w:rsidRDefault="0045219F" w:rsidP="00A530C8">
            <w:pPr>
              <w:rPr>
                <w:rFonts w:ascii="Verdana" w:hAnsi="Verdana" w:cs="Arial"/>
              </w:rPr>
            </w:pPr>
            <w:r w:rsidRPr="0045219F">
              <w:rPr>
                <w:rFonts w:ascii="Verdana" w:hAnsi="Verdana" w:cs="Arial"/>
              </w:rPr>
              <w:t xml:space="preserve"> </w:t>
            </w:r>
          </w:p>
        </w:tc>
        <w:tc>
          <w:tcPr>
            <w:tcW w:w="1559" w:type="dxa"/>
          </w:tcPr>
          <w:p w:rsidR="00A530C8" w:rsidRPr="00A530C8" w:rsidRDefault="00A530C8" w:rsidP="00A530C8">
            <w:pPr>
              <w:rPr>
                <w:rFonts w:ascii="Verdana" w:hAnsi="Verdana" w:cs="Arial"/>
              </w:rPr>
            </w:pPr>
            <w:r w:rsidRPr="00A530C8">
              <w:rPr>
                <w:rFonts w:ascii="Verdana" w:hAnsi="Verdana" w:cs="Arial"/>
              </w:rPr>
              <w:t>Level 5</w:t>
            </w:r>
            <w:r w:rsidR="0045219F">
              <w:rPr>
                <w:rFonts w:ascii="Verdana" w:hAnsi="Verdana" w:cs="Arial"/>
              </w:rPr>
              <w:t>: 21</w:t>
            </w:r>
          </w:p>
        </w:tc>
      </w:tr>
    </w:tbl>
    <w:p w:rsidR="00A530C8" w:rsidRPr="00A530C8" w:rsidRDefault="00A530C8" w:rsidP="00DB1B08">
      <w:pPr>
        <w:rPr>
          <w:rFonts w:ascii="Verdana" w:eastAsia="DengXian" w:hAnsi="Verdana" w:cs="Arial"/>
        </w:rPr>
      </w:pPr>
    </w:p>
    <w:p w:rsidR="0093358D" w:rsidRDefault="0093358D" w:rsidP="0093358D">
      <w:pPr>
        <w:spacing w:after="0" w:line="240" w:lineRule="auto"/>
        <w:jc w:val="center"/>
        <w:rPr>
          <w:rFonts w:ascii="Verdana" w:eastAsia="DengXian" w:hAnsi="Verdana" w:cs="Arial"/>
          <w:b/>
        </w:rPr>
      </w:pPr>
      <w:r w:rsidRPr="0093358D">
        <w:rPr>
          <w:rFonts w:ascii="Verdana" w:eastAsia="DengXian" w:hAnsi="Verdana" w:cs="Arial"/>
          <w:b/>
        </w:rPr>
        <w:t xml:space="preserve">Writing </w:t>
      </w:r>
    </w:p>
    <w:p w:rsidR="008070AD" w:rsidRDefault="008070AD" w:rsidP="0093358D">
      <w:pPr>
        <w:spacing w:after="0" w:line="240" w:lineRule="auto"/>
        <w:jc w:val="center"/>
        <w:rPr>
          <w:rFonts w:ascii="Verdana" w:eastAsia="DengXian" w:hAnsi="Verdana" w:cs="Arial"/>
          <w:b/>
        </w:rPr>
      </w:pPr>
    </w:p>
    <w:p w:rsidR="008070AD" w:rsidRPr="008070AD" w:rsidRDefault="008070AD" w:rsidP="008070AD">
      <w:pPr>
        <w:spacing w:after="0" w:line="240" w:lineRule="auto"/>
        <w:rPr>
          <w:rFonts w:ascii="Verdana" w:eastAsia="DengXian" w:hAnsi="Verdana" w:cs="Arial"/>
        </w:rPr>
      </w:pPr>
      <w:r w:rsidRPr="008070AD">
        <w:rPr>
          <w:rFonts w:ascii="Verdana" w:eastAsia="DengXian" w:hAnsi="Verdana" w:cs="Arial"/>
        </w:rPr>
        <w:t>Students have a choice of two tasks and AO4 and AO5 are assessed in their answer to this question.</w:t>
      </w:r>
    </w:p>
    <w:p w:rsidR="0093358D" w:rsidRPr="0093358D" w:rsidRDefault="0093358D" w:rsidP="0093358D">
      <w:pPr>
        <w:spacing w:after="0" w:line="240" w:lineRule="auto"/>
        <w:rPr>
          <w:rFonts w:ascii="Verdana" w:eastAsia="DengXian" w:hAnsi="Verdana" w:cs="Arial"/>
          <w:b/>
        </w:rPr>
      </w:pPr>
    </w:p>
    <w:p w:rsidR="0093358D" w:rsidRDefault="0093358D" w:rsidP="0093358D">
      <w:pPr>
        <w:spacing w:after="0" w:line="240" w:lineRule="auto"/>
        <w:rPr>
          <w:rFonts w:ascii="Verdana" w:eastAsia="DengXian" w:hAnsi="Verdana" w:cs="Arial"/>
          <w:b/>
        </w:rPr>
      </w:pPr>
      <w:r w:rsidRPr="0093358D">
        <w:rPr>
          <w:rFonts w:ascii="Verdana" w:eastAsia="DengXian" w:hAnsi="Verdana" w:cs="Arial"/>
          <w:b/>
        </w:rPr>
        <w:t xml:space="preserve">Question </w:t>
      </w:r>
      <w:r w:rsidR="008070AD">
        <w:rPr>
          <w:rFonts w:ascii="Verdana" w:eastAsia="DengXian" w:hAnsi="Verdana" w:cs="Arial"/>
          <w:b/>
        </w:rPr>
        <w:t>6</w:t>
      </w:r>
    </w:p>
    <w:p w:rsidR="008070AD" w:rsidRDefault="008070AD" w:rsidP="0093358D">
      <w:pPr>
        <w:spacing w:after="0" w:line="240" w:lineRule="auto"/>
        <w:rPr>
          <w:rFonts w:ascii="Verdana" w:eastAsia="DengXian" w:hAnsi="Verdana" w:cs="Arial"/>
          <w:b/>
        </w:rPr>
      </w:pPr>
    </w:p>
    <w:tbl>
      <w:tblPr>
        <w:tblStyle w:val="TableGrid1"/>
        <w:tblW w:w="9493" w:type="dxa"/>
        <w:tblInd w:w="5" w:type="dxa"/>
        <w:tblLook w:val="04A0" w:firstRow="1" w:lastRow="0" w:firstColumn="1" w:lastColumn="0" w:noHBand="0" w:noVBand="1"/>
      </w:tblPr>
      <w:tblGrid>
        <w:gridCol w:w="729"/>
        <w:gridCol w:w="7207"/>
        <w:gridCol w:w="1557"/>
      </w:tblGrid>
      <w:tr w:rsidR="00665556" w:rsidRPr="0093358D" w:rsidTr="00886F60">
        <w:tc>
          <w:tcPr>
            <w:tcW w:w="9493" w:type="dxa"/>
            <w:gridSpan w:val="3"/>
            <w:tcBorders>
              <w:top w:val="nil"/>
              <w:left w:val="nil"/>
              <w:bottom w:val="nil"/>
              <w:right w:val="nil"/>
            </w:tcBorders>
          </w:tcPr>
          <w:p w:rsidR="00665556" w:rsidRPr="00E05092" w:rsidRDefault="00665556" w:rsidP="008070AD">
            <w:pPr>
              <w:rPr>
                <w:rFonts w:ascii="Verdana" w:hAnsi="Verdana" w:cs="Arial"/>
                <w:b/>
              </w:rPr>
            </w:pPr>
          </w:p>
        </w:tc>
      </w:tr>
      <w:tr w:rsidR="00665556" w:rsidRPr="0093358D" w:rsidTr="00886F60">
        <w:tc>
          <w:tcPr>
            <w:tcW w:w="729" w:type="dxa"/>
            <w:tcBorders>
              <w:top w:val="nil"/>
              <w:left w:val="nil"/>
              <w:bottom w:val="single" w:sz="4" w:space="0" w:color="auto"/>
              <w:right w:val="nil"/>
            </w:tcBorders>
          </w:tcPr>
          <w:p w:rsidR="00665556" w:rsidRDefault="00665556" w:rsidP="004E79EB">
            <w:pPr>
              <w:rPr>
                <w:rFonts w:ascii="Verdana" w:hAnsi="Verdana" w:cs="Arial"/>
              </w:rPr>
            </w:pPr>
          </w:p>
        </w:tc>
        <w:tc>
          <w:tcPr>
            <w:tcW w:w="7207" w:type="dxa"/>
            <w:tcBorders>
              <w:top w:val="nil"/>
              <w:left w:val="nil"/>
              <w:bottom w:val="single" w:sz="4" w:space="0" w:color="auto"/>
              <w:right w:val="nil"/>
            </w:tcBorders>
          </w:tcPr>
          <w:p w:rsidR="00665556" w:rsidRPr="00665556" w:rsidRDefault="00665556" w:rsidP="00665556">
            <w:pPr>
              <w:rPr>
                <w:rFonts w:ascii="Verdana" w:hAnsi="Verdana" w:cs="Arial"/>
              </w:rPr>
            </w:pPr>
          </w:p>
        </w:tc>
        <w:tc>
          <w:tcPr>
            <w:tcW w:w="1557" w:type="dxa"/>
            <w:tcBorders>
              <w:top w:val="nil"/>
              <w:left w:val="nil"/>
              <w:bottom w:val="single" w:sz="4" w:space="0" w:color="auto"/>
              <w:right w:val="nil"/>
            </w:tcBorders>
          </w:tcPr>
          <w:p w:rsidR="00665556" w:rsidRDefault="00665556" w:rsidP="00665556">
            <w:pPr>
              <w:rPr>
                <w:rFonts w:ascii="Verdana" w:hAnsi="Verdana" w:cs="Arial"/>
              </w:rPr>
            </w:pPr>
          </w:p>
        </w:tc>
      </w:tr>
      <w:tr w:rsidR="00665556" w:rsidRPr="0093358D" w:rsidTr="00886F60">
        <w:tc>
          <w:tcPr>
            <w:tcW w:w="729" w:type="dxa"/>
            <w:tcBorders>
              <w:top w:val="single" w:sz="4" w:space="0" w:color="auto"/>
              <w:left w:val="single" w:sz="4" w:space="0" w:color="auto"/>
              <w:bottom w:val="single" w:sz="4" w:space="0" w:color="auto"/>
              <w:right w:val="single" w:sz="4" w:space="0" w:color="auto"/>
            </w:tcBorders>
          </w:tcPr>
          <w:p w:rsidR="00665556" w:rsidRDefault="00665556" w:rsidP="004E79EB">
            <w:pPr>
              <w:rPr>
                <w:rFonts w:ascii="Verdana" w:hAnsi="Verdana" w:cs="Arial"/>
              </w:rPr>
            </w:pPr>
            <w:r>
              <w:rPr>
                <w:rFonts w:ascii="Verdana" w:hAnsi="Verdana" w:cs="Arial"/>
              </w:rPr>
              <w:t>S6A</w:t>
            </w:r>
          </w:p>
        </w:tc>
        <w:tc>
          <w:tcPr>
            <w:tcW w:w="7207" w:type="dxa"/>
            <w:tcBorders>
              <w:top w:val="single" w:sz="4" w:space="0" w:color="auto"/>
              <w:left w:val="single" w:sz="4" w:space="0" w:color="auto"/>
              <w:bottom w:val="single" w:sz="4" w:space="0" w:color="auto"/>
              <w:right w:val="single" w:sz="4" w:space="0" w:color="auto"/>
            </w:tcBorders>
          </w:tcPr>
          <w:p w:rsidR="00665556" w:rsidRDefault="00665556" w:rsidP="00665556">
            <w:pPr>
              <w:rPr>
                <w:rFonts w:ascii="Verdana" w:hAnsi="Verdana" w:cs="Arial"/>
              </w:rPr>
            </w:pPr>
            <w:r w:rsidRPr="00665556">
              <w:rPr>
                <w:rFonts w:ascii="Verdana" w:hAnsi="Verdana" w:cs="Arial"/>
              </w:rPr>
              <w:t>0444002228307</w:t>
            </w:r>
          </w:p>
          <w:p w:rsidR="00665556" w:rsidRPr="00665556" w:rsidRDefault="00665556" w:rsidP="00665556">
            <w:pPr>
              <w:rPr>
                <w:rFonts w:ascii="Verdana" w:hAnsi="Verdana" w:cs="Arial"/>
              </w:rPr>
            </w:pPr>
          </w:p>
          <w:p w:rsidR="00665556" w:rsidRDefault="00665556" w:rsidP="00665556">
            <w:pPr>
              <w:rPr>
                <w:rFonts w:ascii="Verdana" w:hAnsi="Verdana" w:cs="Arial"/>
                <w:b/>
              </w:rPr>
            </w:pPr>
            <w:r w:rsidRPr="00665556">
              <w:rPr>
                <w:rFonts w:ascii="Verdana" w:hAnsi="Verdana" w:cs="Arial"/>
                <w:b/>
              </w:rPr>
              <w:t>AO4</w:t>
            </w:r>
            <w:r w:rsidRPr="00665556">
              <w:rPr>
                <w:rFonts w:ascii="Verdana" w:hAnsi="Verdana" w:cs="Arial"/>
              </w:rPr>
              <w:t xml:space="preserve"> There is a straightforward approach to the task which refers to 3 different destinations. The section on Bhutan is quite dependent on the texts used for the reading questions. The piece communicates in a broadly appropriate way with some grasp of purpose. </w:t>
            </w:r>
          </w:p>
          <w:p w:rsidR="00665556" w:rsidRPr="00665556" w:rsidRDefault="00665556" w:rsidP="00665556">
            <w:pPr>
              <w:rPr>
                <w:rFonts w:ascii="Verdana" w:hAnsi="Verdana" w:cs="Arial"/>
                <w:b/>
              </w:rPr>
            </w:pPr>
          </w:p>
          <w:p w:rsidR="00665556" w:rsidRPr="00665556" w:rsidRDefault="00665556" w:rsidP="00665556">
            <w:pPr>
              <w:rPr>
                <w:rFonts w:ascii="Verdana" w:hAnsi="Verdana" w:cs="Arial"/>
                <w:b/>
              </w:rPr>
            </w:pPr>
            <w:r w:rsidRPr="00665556">
              <w:rPr>
                <w:rFonts w:ascii="Verdana" w:hAnsi="Verdana" w:cs="Arial"/>
                <w:b/>
              </w:rPr>
              <w:t xml:space="preserve">AO5 </w:t>
            </w:r>
            <w:r w:rsidRPr="00665556">
              <w:rPr>
                <w:rFonts w:ascii="Verdana" w:hAnsi="Verdana" w:cs="Arial"/>
              </w:rPr>
              <w:t xml:space="preserve">The approach is rather list-like but there are paragraphs. There is some controlled use of punctuation but sentences are simply constructed and expression is often grammatically incorrect. </w:t>
            </w:r>
          </w:p>
          <w:p w:rsidR="00665556" w:rsidRPr="008F5721" w:rsidRDefault="00665556" w:rsidP="004E79EB">
            <w:pPr>
              <w:rPr>
                <w:rFonts w:ascii="Verdana" w:hAnsi="Verdana" w:cs="Arial"/>
              </w:rPr>
            </w:pPr>
          </w:p>
        </w:tc>
        <w:tc>
          <w:tcPr>
            <w:tcW w:w="1557" w:type="dxa"/>
            <w:tcBorders>
              <w:top w:val="single" w:sz="4" w:space="0" w:color="auto"/>
              <w:left w:val="single" w:sz="4" w:space="0" w:color="auto"/>
              <w:bottom w:val="single" w:sz="4" w:space="0" w:color="auto"/>
              <w:right w:val="single" w:sz="4" w:space="0" w:color="auto"/>
            </w:tcBorders>
          </w:tcPr>
          <w:p w:rsidR="00665556" w:rsidRPr="00665556" w:rsidRDefault="00665556" w:rsidP="00665556">
            <w:pPr>
              <w:rPr>
                <w:rFonts w:ascii="Verdana" w:hAnsi="Verdana" w:cs="Arial"/>
                <w:b/>
              </w:rPr>
            </w:pPr>
            <w:r>
              <w:rPr>
                <w:rFonts w:ascii="Verdana" w:hAnsi="Verdana" w:cs="Arial"/>
              </w:rPr>
              <w:t>8+5</w:t>
            </w:r>
            <w:r w:rsidRPr="00665556">
              <w:rPr>
                <w:rFonts w:ascii="Verdana" w:hAnsi="Verdana" w:cs="Arial"/>
              </w:rPr>
              <w:t xml:space="preserve"> = </w:t>
            </w:r>
            <w:r>
              <w:rPr>
                <w:rFonts w:ascii="Verdana" w:hAnsi="Verdana" w:cs="Arial"/>
                <w:b/>
              </w:rPr>
              <w:t>13</w:t>
            </w:r>
          </w:p>
          <w:p w:rsidR="00665556" w:rsidRPr="00665556" w:rsidRDefault="00665556" w:rsidP="00665556">
            <w:pPr>
              <w:rPr>
                <w:rFonts w:ascii="Verdana" w:hAnsi="Verdana" w:cs="Arial"/>
              </w:rPr>
            </w:pPr>
          </w:p>
          <w:p w:rsidR="00665556" w:rsidRPr="00665556" w:rsidRDefault="00665556" w:rsidP="00665556">
            <w:pPr>
              <w:rPr>
                <w:rFonts w:ascii="Verdana" w:hAnsi="Verdana" w:cs="Arial"/>
              </w:rPr>
            </w:pPr>
            <w:r w:rsidRPr="00665556">
              <w:rPr>
                <w:rFonts w:ascii="Verdana" w:hAnsi="Verdana" w:cs="Arial"/>
              </w:rPr>
              <w:t>AO4 Level 2</w:t>
            </w:r>
          </w:p>
          <w:p w:rsidR="00665556" w:rsidRDefault="00665556" w:rsidP="00665556">
            <w:pPr>
              <w:rPr>
                <w:rFonts w:ascii="Verdana" w:hAnsi="Verdana" w:cs="Arial"/>
              </w:rPr>
            </w:pPr>
            <w:r w:rsidRPr="00665556">
              <w:rPr>
                <w:rFonts w:ascii="Verdana" w:hAnsi="Verdana" w:cs="Arial"/>
              </w:rPr>
              <w:t>AO5 Level 2</w:t>
            </w:r>
          </w:p>
        </w:tc>
      </w:tr>
      <w:tr w:rsidR="00665556" w:rsidRPr="0093358D" w:rsidTr="00886F60">
        <w:tc>
          <w:tcPr>
            <w:tcW w:w="729" w:type="dxa"/>
            <w:tcBorders>
              <w:top w:val="single" w:sz="4" w:space="0" w:color="auto"/>
              <w:left w:val="single" w:sz="4" w:space="0" w:color="auto"/>
              <w:bottom w:val="single" w:sz="4" w:space="0" w:color="auto"/>
              <w:right w:val="single" w:sz="4" w:space="0" w:color="auto"/>
            </w:tcBorders>
          </w:tcPr>
          <w:p w:rsidR="00665556" w:rsidRDefault="00665556" w:rsidP="004E79EB">
            <w:pPr>
              <w:rPr>
                <w:rFonts w:ascii="Verdana" w:hAnsi="Verdana" w:cs="Arial"/>
              </w:rPr>
            </w:pPr>
            <w:r>
              <w:rPr>
                <w:rFonts w:ascii="Verdana" w:hAnsi="Verdana" w:cs="Arial"/>
              </w:rPr>
              <w:t>S6C</w:t>
            </w:r>
          </w:p>
        </w:tc>
        <w:tc>
          <w:tcPr>
            <w:tcW w:w="7207" w:type="dxa"/>
            <w:tcBorders>
              <w:top w:val="single" w:sz="4" w:space="0" w:color="auto"/>
              <w:left w:val="single" w:sz="4" w:space="0" w:color="auto"/>
              <w:bottom w:val="single" w:sz="4" w:space="0" w:color="auto"/>
              <w:right w:val="single" w:sz="4" w:space="0" w:color="auto"/>
            </w:tcBorders>
          </w:tcPr>
          <w:p w:rsidR="00665556" w:rsidRDefault="00665556" w:rsidP="00665556">
            <w:pPr>
              <w:rPr>
                <w:rFonts w:ascii="Verdana" w:hAnsi="Verdana" w:cs="Arial"/>
              </w:rPr>
            </w:pPr>
            <w:r w:rsidRPr="00665556">
              <w:rPr>
                <w:rFonts w:ascii="Verdana" w:hAnsi="Verdana" w:cs="Arial"/>
              </w:rPr>
              <w:t xml:space="preserve">0444002228713 </w:t>
            </w:r>
          </w:p>
          <w:p w:rsidR="00665556" w:rsidRPr="00665556" w:rsidRDefault="00665556" w:rsidP="00665556">
            <w:pPr>
              <w:rPr>
                <w:rFonts w:ascii="Verdana" w:hAnsi="Verdana" w:cs="Arial"/>
              </w:rPr>
            </w:pPr>
          </w:p>
          <w:p w:rsidR="00665556" w:rsidRDefault="00665556" w:rsidP="00665556">
            <w:pPr>
              <w:rPr>
                <w:rFonts w:ascii="Verdana" w:hAnsi="Verdana" w:cs="Arial"/>
              </w:rPr>
            </w:pPr>
            <w:r w:rsidRPr="00665556">
              <w:rPr>
                <w:rFonts w:ascii="Verdana" w:hAnsi="Verdana" w:cs="Arial"/>
                <w:b/>
              </w:rPr>
              <w:t xml:space="preserve">AO4 </w:t>
            </w:r>
            <w:r w:rsidRPr="00665556">
              <w:rPr>
                <w:rFonts w:ascii="Verdana" w:hAnsi="Verdana" w:cs="Arial"/>
              </w:rPr>
              <w:t>The candidate communicates successfully and has employed a very effective register with a clear and engaging ‘voice’. Certain ideas within the article might have benefited from further ex</w:t>
            </w:r>
            <w:r>
              <w:rPr>
                <w:rFonts w:ascii="Verdana" w:hAnsi="Verdana" w:cs="Arial"/>
              </w:rPr>
              <w:t>pansion but this is a very good.</w:t>
            </w:r>
          </w:p>
          <w:p w:rsidR="00665556" w:rsidRPr="00665556" w:rsidRDefault="00665556" w:rsidP="00665556">
            <w:pPr>
              <w:rPr>
                <w:rFonts w:ascii="Verdana" w:hAnsi="Verdana" w:cs="Arial"/>
                <w:b/>
              </w:rPr>
            </w:pPr>
          </w:p>
          <w:p w:rsidR="00665556" w:rsidRDefault="00665556" w:rsidP="00665556">
            <w:pPr>
              <w:rPr>
                <w:rFonts w:ascii="Verdana" w:hAnsi="Verdana" w:cs="Arial"/>
              </w:rPr>
            </w:pPr>
            <w:r w:rsidRPr="00665556">
              <w:rPr>
                <w:rFonts w:ascii="Verdana" w:hAnsi="Verdana" w:cs="Arial"/>
                <w:b/>
              </w:rPr>
              <w:t>AO5</w:t>
            </w:r>
            <w:r w:rsidRPr="00665556">
              <w:rPr>
                <w:rFonts w:ascii="Verdana" w:hAnsi="Verdana" w:cs="Arial"/>
              </w:rPr>
              <w:t xml:space="preserve"> The criteria for level 4 are met fully but the writing does not quite have the subtlety required for top level.</w:t>
            </w:r>
          </w:p>
          <w:p w:rsidR="00665556" w:rsidRPr="008F5721" w:rsidRDefault="00665556" w:rsidP="00665556">
            <w:pPr>
              <w:rPr>
                <w:rFonts w:ascii="Verdana" w:hAnsi="Verdana" w:cs="Arial"/>
              </w:rPr>
            </w:pPr>
          </w:p>
        </w:tc>
        <w:tc>
          <w:tcPr>
            <w:tcW w:w="1557" w:type="dxa"/>
            <w:tcBorders>
              <w:top w:val="single" w:sz="4" w:space="0" w:color="auto"/>
              <w:left w:val="single" w:sz="4" w:space="0" w:color="auto"/>
              <w:bottom w:val="single" w:sz="4" w:space="0" w:color="auto"/>
              <w:right w:val="single" w:sz="4" w:space="0" w:color="auto"/>
            </w:tcBorders>
          </w:tcPr>
          <w:p w:rsidR="00665556" w:rsidRPr="00665556" w:rsidRDefault="00665556" w:rsidP="00665556">
            <w:pPr>
              <w:rPr>
                <w:rFonts w:ascii="Verdana" w:hAnsi="Verdana" w:cs="Arial"/>
                <w:b/>
              </w:rPr>
            </w:pPr>
            <w:r>
              <w:rPr>
                <w:rFonts w:ascii="Verdana" w:hAnsi="Verdana" w:cs="Arial"/>
              </w:rPr>
              <w:t>21+15</w:t>
            </w:r>
            <w:r w:rsidRPr="00665556">
              <w:rPr>
                <w:rFonts w:ascii="Verdana" w:hAnsi="Verdana" w:cs="Arial"/>
              </w:rPr>
              <w:t xml:space="preserve"> = </w:t>
            </w:r>
            <w:r>
              <w:rPr>
                <w:rFonts w:ascii="Verdana" w:hAnsi="Verdana" w:cs="Arial"/>
                <w:b/>
              </w:rPr>
              <w:t>36</w:t>
            </w:r>
          </w:p>
          <w:p w:rsidR="00665556" w:rsidRPr="00665556" w:rsidRDefault="00665556" w:rsidP="00665556">
            <w:pPr>
              <w:rPr>
                <w:rFonts w:ascii="Verdana" w:hAnsi="Verdana" w:cs="Arial"/>
              </w:rPr>
            </w:pPr>
          </w:p>
          <w:p w:rsidR="00665556" w:rsidRPr="00665556" w:rsidRDefault="00665556" w:rsidP="00665556">
            <w:pPr>
              <w:rPr>
                <w:rFonts w:ascii="Verdana" w:hAnsi="Verdana" w:cs="Arial"/>
              </w:rPr>
            </w:pPr>
            <w:r>
              <w:rPr>
                <w:rFonts w:ascii="Verdana" w:hAnsi="Verdana" w:cs="Arial"/>
              </w:rPr>
              <w:t>AO4 Level 4</w:t>
            </w:r>
          </w:p>
          <w:p w:rsidR="00665556" w:rsidRDefault="00665556" w:rsidP="00665556">
            <w:pPr>
              <w:rPr>
                <w:rFonts w:ascii="Verdana" w:hAnsi="Verdana" w:cs="Arial"/>
              </w:rPr>
            </w:pPr>
            <w:r>
              <w:rPr>
                <w:rFonts w:ascii="Verdana" w:hAnsi="Verdana" w:cs="Arial"/>
              </w:rPr>
              <w:t>AO5 Level 4</w:t>
            </w:r>
          </w:p>
        </w:tc>
      </w:tr>
      <w:tr w:rsidR="004E79EB" w:rsidRPr="0093358D" w:rsidTr="00886F60">
        <w:tc>
          <w:tcPr>
            <w:tcW w:w="9493" w:type="dxa"/>
            <w:gridSpan w:val="3"/>
            <w:tcBorders>
              <w:top w:val="nil"/>
              <w:left w:val="nil"/>
              <w:bottom w:val="nil"/>
              <w:right w:val="nil"/>
            </w:tcBorders>
          </w:tcPr>
          <w:p w:rsidR="00665556" w:rsidRDefault="00665556" w:rsidP="0093358D">
            <w:pPr>
              <w:rPr>
                <w:rFonts w:ascii="Verdana" w:hAnsi="Verdana" w:cs="Arial"/>
                <w:b/>
              </w:rPr>
            </w:pPr>
          </w:p>
          <w:p w:rsidR="00886F60" w:rsidRDefault="00886F60" w:rsidP="0093358D">
            <w:pPr>
              <w:rPr>
                <w:rFonts w:ascii="Verdana" w:hAnsi="Verdana" w:cs="Arial"/>
                <w:b/>
              </w:rPr>
            </w:pPr>
          </w:p>
          <w:p w:rsidR="00886F60" w:rsidRDefault="00886F60" w:rsidP="0093358D">
            <w:pPr>
              <w:rPr>
                <w:rFonts w:ascii="Verdana" w:hAnsi="Verdana" w:cs="Arial"/>
                <w:b/>
              </w:rPr>
            </w:pPr>
          </w:p>
          <w:p w:rsidR="00886F60" w:rsidRDefault="00886F60" w:rsidP="0093358D">
            <w:pPr>
              <w:rPr>
                <w:rFonts w:ascii="Verdana" w:hAnsi="Verdana" w:cs="Arial"/>
                <w:b/>
              </w:rPr>
            </w:pPr>
          </w:p>
          <w:p w:rsidR="00886F60" w:rsidRDefault="00886F60" w:rsidP="0093358D">
            <w:pPr>
              <w:rPr>
                <w:rFonts w:ascii="Verdana" w:hAnsi="Verdana" w:cs="Arial"/>
                <w:b/>
              </w:rPr>
            </w:pPr>
          </w:p>
          <w:p w:rsidR="00886F60" w:rsidRDefault="00886F60" w:rsidP="0093358D">
            <w:pPr>
              <w:rPr>
                <w:rFonts w:ascii="Verdana" w:hAnsi="Verdana" w:cs="Arial"/>
                <w:b/>
              </w:rPr>
            </w:pPr>
          </w:p>
          <w:p w:rsidR="00886F60" w:rsidRDefault="00886F60" w:rsidP="0093358D">
            <w:pPr>
              <w:rPr>
                <w:rFonts w:ascii="Verdana" w:hAnsi="Verdana" w:cs="Arial"/>
                <w:b/>
              </w:rPr>
            </w:pPr>
          </w:p>
          <w:p w:rsidR="00886F60" w:rsidRDefault="00886F60" w:rsidP="0093358D">
            <w:pPr>
              <w:rPr>
                <w:rFonts w:ascii="Verdana" w:hAnsi="Verdana" w:cs="Arial"/>
                <w:b/>
              </w:rPr>
            </w:pPr>
          </w:p>
          <w:p w:rsidR="00886F60" w:rsidRDefault="00886F60" w:rsidP="0093358D">
            <w:pPr>
              <w:rPr>
                <w:rFonts w:ascii="Verdana" w:hAnsi="Verdana" w:cs="Arial"/>
                <w:b/>
              </w:rPr>
            </w:pPr>
          </w:p>
          <w:p w:rsidR="00886F60" w:rsidRDefault="00886F60" w:rsidP="0093358D">
            <w:pPr>
              <w:rPr>
                <w:rFonts w:ascii="Verdana" w:hAnsi="Verdana" w:cs="Arial"/>
                <w:b/>
              </w:rPr>
            </w:pPr>
          </w:p>
          <w:p w:rsidR="004E79EB" w:rsidRDefault="008F5721" w:rsidP="0093358D">
            <w:pPr>
              <w:rPr>
                <w:rFonts w:ascii="Verdana" w:hAnsi="Verdana" w:cs="Arial"/>
                <w:b/>
              </w:rPr>
            </w:pPr>
            <w:r>
              <w:rPr>
                <w:rFonts w:ascii="Verdana" w:hAnsi="Verdana" w:cs="Arial"/>
                <w:b/>
              </w:rPr>
              <w:t>Question 7</w:t>
            </w:r>
            <w:r w:rsidR="004E79EB" w:rsidRPr="004E79EB">
              <w:rPr>
                <w:rFonts w:ascii="Verdana" w:hAnsi="Verdana" w:cs="Arial"/>
                <w:b/>
              </w:rPr>
              <w:t xml:space="preserve"> </w:t>
            </w:r>
          </w:p>
          <w:p w:rsidR="002F10B4" w:rsidRDefault="002F10B4" w:rsidP="0093358D">
            <w:pPr>
              <w:rPr>
                <w:rFonts w:ascii="Verdana" w:hAnsi="Verdana" w:cs="Arial"/>
                <w:b/>
              </w:rPr>
            </w:pPr>
          </w:p>
          <w:p w:rsidR="002F10B4" w:rsidRPr="008F5721" w:rsidRDefault="002F10B4" w:rsidP="0093358D">
            <w:pPr>
              <w:rPr>
                <w:rFonts w:ascii="Verdana" w:hAnsi="Verdana" w:cs="Arial"/>
                <w:b/>
              </w:rPr>
            </w:pPr>
          </w:p>
        </w:tc>
      </w:tr>
      <w:tr w:rsidR="008F5721" w:rsidRPr="0093358D" w:rsidTr="00886F60">
        <w:tc>
          <w:tcPr>
            <w:tcW w:w="729" w:type="dxa"/>
            <w:tcBorders>
              <w:top w:val="nil"/>
              <w:left w:val="nil"/>
              <w:bottom w:val="single" w:sz="4" w:space="0" w:color="auto"/>
              <w:right w:val="nil"/>
            </w:tcBorders>
          </w:tcPr>
          <w:p w:rsidR="008F5721" w:rsidRDefault="008F5721" w:rsidP="0093358D">
            <w:pPr>
              <w:rPr>
                <w:rFonts w:ascii="Verdana" w:hAnsi="Verdana" w:cs="Arial"/>
              </w:rPr>
            </w:pPr>
          </w:p>
        </w:tc>
        <w:tc>
          <w:tcPr>
            <w:tcW w:w="7207" w:type="dxa"/>
            <w:tcBorders>
              <w:top w:val="nil"/>
              <w:left w:val="nil"/>
              <w:bottom w:val="single" w:sz="4" w:space="0" w:color="auto"/>
              <w:right w:val="nil"/>
            </w:tcBorders>
          </w:tcPr>
          <w:p w:rsidR="008F5721" w:rsidRPr="008F5721" w:rsidRDefault="008F5721" w:rsidP="008F5721">
            <w:pPr>
              <w:rPr>
                <w:rFonts w:ascii="Verdana" w:hAnsi="Verdana" w:cs="Arial"/>
              </w:rPr>
            </w:pPr>
          </w:p>
        </w:tc>
        <w:tc>
          <w:tcPr>
            <w:tcW w:w="1557" w:type="dxa"/>
            <w:tcBorders>
              <w:top w:val="nil"/>
              <w:left w:val="nil"/>
              <w:bottom w:val="single" w:sz="4" w:space="0" w:color="auto"/>
              <w:right w:val="nil"/>
            </w:tcBorders>
          </w:tcPr>
          <w:p w:rsidR="008F5721" w:rsidRDefault="008F5721" w:rsidP="0093358D">
            <w:pPr>
              <w:rPr>
                <w:rFonts w:ascii="Verdana" w:hAnsi="Verdana" w:cs="Arial"/>
              </w:rPr>
            </w:pPr>
          </w:p>
        </w:tc>
      </w:tr>
      <w:tr w:rsidR="0045219F" w:rsidRPr="0093358D" w:rsidTr="00886F60">
        <w:tc>
          <w:tcPr>
            <w:tcW w:w="729" w:type="dxa"/>
            <w:tcBorders>
              <w:bottom w:val="single" w:sz="4" w:space="0" w:color="auto"/>
            </w:tcBorders>
          </w:tcPr>
          <w:p w:rsidR="0045219F" w:rsidRPr="0093358D" w:rsidRDefault="0045219F" w:rsidP="008D2CED">
            <w:pPr>
              <w:rPr>
                <w:rFonts w:ascii="Verdana" w:hAnsi="Verdana" w:cs="Arial"/>
              </w:rPr>
            </w:pPr>
            <w:r>
              <w:rPr>
                <w:rFonts w:ascii="Verdana" w:hAnsi="Verdana" w:cs="Arial"/>
              </w:rPr>
              <w:t>S7B</w:t>
            </w:r>
          </w:p>
        </w:tc>
        <w:tc>
          <w:tcPr>
            <w:tcW w:w="7207" w:type="dxa"/>
            <w:tcBorders>
              <w:bottom w:val="single" w:sz="4" w:space="0" w:color="auto"/>
            </w:tcBorders>
          </w:tcPr>
          <w:p w:rsidR="0045219F" w:rsidRDefault="0045219F" w:rsidP="0045219F">
            <w:pPr>
              <w:rPr>
                <w:rFonts w:ascii="Verdana" w:hAnsi="Verdana" w:cs="Arial"/>
              </w:rPr>
            </w:pPr>
            <w:r>
              <w:rPr>
                <w:rFonts w:ascii="Verdana" w:hAnsi="Verdana" w:cs="Arial"/>
              </w:rPr>
              <w:t>0444002234836</w:t>
            </w:r>
          </w:p>
          <w:p w:rsidR="0045219F" w:rsidRPr="0045219F" w:rsidRDefault="0045219F" w:rsidP="0045219F">
            <w:pPr>
              <w:rPr>
                <w:rFonts w:ascii="Verdana" w:hAnsi="Verdana" w:cs="Arial"/>
              </w:rPr>
            </w:pPr>
          </w:p>
          <w:p w:rsidR="0045219F" w:rsidRDefault="0045219F" w:rsidP="0045219F">
            <w:pPr>
              <w:rPr>
                <w:rFonts w:ascii="Verdana" w:hAnsi="Verdana" w:cs="Arial"/>
                <w:b/>
              </w:rPr>
            </w:pPr>
            <w:r w:rsidRPr="0045219F">
              <w:rPr>
                <w:rFonts w:ascii="Verdana" w:hAnsi="Verdana" w:cs="Arial"/>
                <w:b/>
              </w:rPr>
              <w:t xml:space="preserve">AO4 </w:t>
            </w:r>
            <w:r w:rsidRPr="0045219F">
              <w:rPr>
                <w:rFonts w:ascii="Verdana" w:hAnsi="Verdana" w:cs="Arial"/>
              </w:rPr>
              <w:t xml:space="preserve">There is a clear and appropriate register right from the start which is sustained and the </w:t>
            </w:r>
            <w:r w:rsidR="004F5234">
              <w:rPr>
                <w:rFonts w:ascii="Verdana" w:hAnsi="Verdana" w:cs="Arial"/>
              </w:rPr>
              <w:t>student</w:t>
            </w:r>
            <w:r w:rsidRPr="0045219F">
              <w:rPr>
                <w:rFonts w:ascii="Verdana" w:hAnsi="Verdana" w:cs="Arial"/>
              </w:rPr>
              <w:t xml:space="preserve"> communicates clearly throughout. This is a </w:t>
            </w:r>
            <w:r w:rsidRPr="004F5234">
              <w:rPr>
                <w:rFonts w:ascii="Verdana" w:hAnsi="Verdana" w:cs="Arial"/>
              </w:rPr>
              <w:t>good Level 3.</w:t>
            </w:r>
          </w:p>
          <w:p w:rsidR="0045219F" w:rsidRPr="0045219F" w:rsidRDefault="0045219F" w:rsidP="0045219F">
            <w:pPr>
              <w:rPr>
                <w:rFonts w:ascii="Verdana" w:hAnsi="Verdana" w:cs="Arial"/>
                <w:b/>
              </w:rPr>
            </w:pPr>
          </w:p>
          <w:p w:rsidR="0045219F" w:rsidRPr="0045219F" w:rsidRDefault="0045219F" w:rsidP="0045219F">
            <w:pPr>
              <w:rPr>
                <w:rFonts w:ascii="Verdana" w:hAnsi="Verdana" w:cs="Arial"/>
                <w:b/>
              </w:rPr>
            </w:pPr>
            <w:r w:rsidRPr="0045219F">
              <w:rPr>
                <w:rFonts w:ascii="Verdana" w:hAnsi="Verdana" w:cs="Arial"/>
                <w:b/>
              </w:rPr>
              <w:t>AO5</w:t>
            </w:r>
            <w:r w:rsidRPr="0045219F">
              <w:rPr>
                <w:rFonts w:ascii="Verdana" w:hAnsi="Verdana" w:cs="Arial"/>
              </w:rPr>
              <w:t xml:space="preserve"> Paragraphing is used effectively and there is a varied vocabulary and a range of punctuation. </w:t>
            </w:r>
          </w:p>
          <w:p w:rsidR="0045219F" w:rsidRPr="0093358D" w:rsidRDefault="0045219F" w:rsidP="008D2CED">
            <w:pPr>
              <w:rPr>
                <w:rFonts w:ascii="Verdana" w:hAnsi="Verdana" w:cs="Arial"/>
              </w:rPr>
            </w:pPr>
          </w:p>
        </w:tc>
        <w:tc>
          <w:tcPr>
            <w:tcW w:w="1557" w:type="dxa"/>
            <w:tcBorders>
              <w:bottom w:val="single" w:sz="4" w:space="0" w:color="auto"/>
            </w:tcBorders>
          </w:tcPr>
          <w:p w:rsidR="0045219F" w:rsidRPr="0093358D" w:rsidRDefault="0045219F" w:rsidP="008D2CED">
            <w:pPr>
              <w:rPr>
                <w:rFonts w:ascii="Verdana" w:hAnsi="Verdana" w:cs="Arial"/>
                <w:b/>
              </w:rPr>
            </w:pPr>
            <w:r>
              <w:rPr>
                <w:rFonts w:ascii="Verdana" w:hAnsi="Verdana" w:cs="Arial"/>
              </w:rPr>
              <w:t>16+10</w:t>
            </w:r>
            <w:r w:rsidRPr="0093358D">
              <w:rPr>
                <w:rFonts w:ascii="Verdana" w:hAnsi="Verdana" w:cs="Arial"/>
              </w:rPr>
              <w:t xml:space="preserve"> = </w:t>
            </w:r>
            <w:r>
              <w:rPr>
                <w:rFonts w:ascii="Verdana" w:hAnsi="Verdana" w:cs="Arial"/>
                <w:b/>
              </w:rPr>
              <w:t>26</w:t>
            </w:r>
          </w:p>
          <w:p w:rsidR="0045219F" w:rsidRPr="0093358D" w:rsidRDefault="0045219F" w:rsidP="008D2CED">
            <w:pPr>
              <w:rPr>
                <w:rFonts w:ascii="Verdana" w:hAnsi="Verdana" w:cs="Arial"/>
                <w:b/>
              </w:rPr>
            </w:pPr>
          </w:p>
          <w:p w:rsidR="0045219F" w:rsidRPr="00A46673" w:rsidRDefault="0045219F" w:rsidP="008D2CED">
            <w:pPr>
              <w:rPr>
                <w:rFonts w:ascii="Verdana" w:hAnsi="Verdana" w:cs="Arial"/>
              </w:rPr>
            </w:pPr>
            <w:r w:rsidRPr="00A46673">
              <w:rPr>
                <w:rFonts w:ascii="Verdana" w:hAnsi="Verdana" w:cs="Arial"/>
              </w:rPr>
              <w:t xml:space="preserve">AO4 </w:t>
            </w:r>
            <w:r>
              <w:rPr>
                <w:rFonts w:ascii="Verdana" w:hAnsi="Verdana" w:cs="Arial"/>
              </w:rPr>
              <w:t>Level 3</w:t>
            </w:r>
          </w:p>
          <w:p w:rsidR="0045219F" w:rsidRPr="00A46673" w:rsidRDefault="0045219F" w:rsidP="008D2CED">
            <w:pPr>
              <w:rPr>
                <w:rFonts w:ascii="Verdana" w:hAnsi="Verdana" w:cs="Arial"/>
              </w:rPr>
            </w:pPr>
            <w:r>
              <w:rPr>
                <w:rFonts w:ascii="Verdana" w:hAnsi="Verdana" w:cs="Arial"/>
              </w:rPr>
              <w:t>AO5 Level 3</w:t>
            </w:r>
          </w:p>
          <w:p w:rsidR="0045219F" w:rsidRPr="0093358D" w:rsidRDefault="0045219F" w:rsidP="008D2CED">
            <w:pPr>
              <w:rPr>
                <w:rFonts w:ascii="Verdana" w:hAnsi="Verdana" w:cs="Arial"/>
              </w:rPr>
            </w:pPr>
          </w:p>
        </w:tc>
      </w:tr>
      <w:tr w:rsidR="0045219F" w:rsidRPr="0093358D" w:rsidTr="00886F60">
        <w:tc>
          <w:tcPr>
            <w:tcW w:w="729" w:type="dxa"/>
            <w:tcBorders>
              <w:bottom w:val="single" w:sz="4" w:space="0" w:color="auto"/>
            </w:tcBorders>
          </w:tcPr>
          <w:p w:rsidR="0045219F" w:rsidRPr="0093358D" w:rsidRDefault="0045219F" w:rsidP="008D2CED">
            <w:pPr>
              <w:rPr>
                <w:rFonts w:ascii="Verdana" w:hAnsi="Verdana" w:cs="Arial"/>
              </w:rPr>
            </w:pPr>
            <w:r>
              <w:rPr>
                <w:rFonts w:ascii="Verdana" w:hAnsi="Verdana" w:cs="Arial"/>
              </w:rPr>
              <w:t>S7D</w:t>
            </w:r>
          </w:p>
        </w:tc>
        <w:tc>
          <w:tcPr>
            <w:tcW w:w="7207" w:type="dxa"/>
            <w:tcBorders>
              <w:bottom w:val="single" w:sz="4" w:space="0" w:color="auto"/>
            </w:tcBorders>
          </w:tcPr>
          <w:p w:rsidR="004F5234" w:rsidRDefault="004F5234" w:rsidP="004F5234">
            <w:pPr>
              <w:rPr>
                <w:rFonts w:ascii="Verdana" w:hAnsi="Verdana" w:cs="Arial"/>
              </w:rPr>
            </w:pPr>
            <w:r w:rsidRPr="004F5234">
              <w:rPr>
                <w:rFonts w:ascii="Verdana" w:hAnsi="Verdana" w:cs="Arial"/>
              </w:rPr>
              <w:t>04440022348</w:t>
            </w:r>
            <w:r>
              <w:rPr>
                <w:rFonts w:ascii="Verdana" w:hAnsi="Verdana" w:cs="Arial"/>
              </w:rPr>
              <w:t>27</w:t>
            </w:r>
          </w:p>
          <w:p w:rsidR="004F5234" w:rsidRPr="004F5234" w:rsidRDefault="004F5234" w:rsidP="004F5234">
            <w:pPr>
              <w:rPr>
                <w:rFonts w:ascii="Verdana" w:hAnsi="Verdana" w:cs="Arial"/>
              </w:rPr>
            </w:pPr>
            <w:r w:rsidRPr="004F5234">
              <w:rPr>
                <w:rFonts w:ascii="Verdana" w:hAnsi="Verdana" w:cs="Arial"/>
              </w:rPr>
              <w:t xml:space="preserve"> </w:t>
            </w:r>
          </w:p>
          <w:p w:rsidR="004F5234" w:rsidRDefault="004F5234" w:rsidP="004F5234">
            <w:pPr>
              <w:rPr>
                <w:rFonts w:ascii="Verdana" w:hAnsi="Verdana" w:cs="Arial"/>
                <w:b/>
              </w:rPr>
            </w:pPr>
            <w:r w:rsidRPr="004F5234">
              <w:rPr>
                <w:rFonts w:ascii="Verdana" w:hAnsi="Verdana" w:cs="Arial"/>
                <w:b/>
              </w:rPr>
              <w:t xml:space="preserve">AO4 </w:t>
            </w:r>
            <w:r w:rsidRPr="004F5234">
              <w:rPr>
                <w:rFonts w:ascii="Verdana" w:hAnsi="Verdana" w:cs="Arial"/>
              </w:rPr>
              <w:t>This is a mature and sensitive reflection on the issue which fully engages the reader. Communication is perceptive and subtle and there is a sophisticated use of form, tone and register which means this is fully deserving of Level 5.</w:t>
            </w:r>
          </w:p>
          <w:p w:rsidR="004F5234" w:rsidRPr="004F5234" w:rsidRDefault="004F5234" w:rsidP="004F5234">
            <w:pPr>
              <w:rPr>
                <w:rFonts w:ascii="Verdana" w:hAnsi="Verdana" w:cs="Arial"/>
                <w:b/>
              </w:rPr>
            </w:pPr>
          </w:p>
          <w:p w:rsidR="004F5234" w:rsidRPr="004F5234" w:rsidRDefault="004F5234" w:rsidP="004F5234">
            <w:pPr>
              <w:rPr>
                <w:rFonts w:ascii="Verdana" w:hAnsi="Verdana" w:cs="Arial"/>
              </w:rPr>
            </w:pPr>
            <w:r w:rsidRPr="004F5234">
              <w:rPr>
                <w:rFonts w:ascii="Verdana" w:hAnsi="Verdana" w:cs="Arial"/>
                <w:b/>
              </w:rPr>
              <w:t>AO5</w:t>
            </w:r>
            <w:r w:rsidRPr="004F5234">
              <w:rPr>
                <w:rFonts w:ascii="Verdana" w:hAnsi="Verdana" w:cs="Arial"/>
              </w:rPr>
              <w:t xml:space="preserve"> This i</w:t>
            </w:r>
            <w:r>
              <w:rPr>
                <w:rFonts w:ascii="Verdana" w:hAnsi="Verdana" w:cs="Arial"/>
              </w:rPr>
              <w:t>s a fine example of L</w:t>
            </w:r>
            <w:r w:rsidRPr="004F5234">
              <w:rPr>
                <w:rFonts w:ascii="Verdana" w:hAnsi="Verdana" w:cs="Arial"/>
              </w:rPr>
              <w:t xml:space="preserve">evel 5 criteria showing just how the most able </w:t>
            </w:r>
            <w:r>
              <w:rPr>
                <w:rFonts w:ascii="Verdana" w:hAnsi="Verdana" w:cs="Arial"/>
              </w:rPr>
              <w:t>student</w:t>
            </w:r>
            <w:r w:rsidRPr="004F5234">
              <w:rPr>
                <w:rFonts w:ascii="Verdana" w:hAnsi="Verdana" w:cs="Arial"/>
              </w:rPr>
              <w:t>s can manipulate complex ideas and skilfully construct a cohesive and persuasive piece. It is extremely accurate and uses an extensive vocabulary leading to a mark of Level 5.</w:t>
            </w:r>
          </w:p>
          <w:p w:rsidR="0045219F" w:rsidRPr="0093358D" w:rsidRDefault="0045219F" w:rsidP="008D2CED">
            <w:pPr>
              <w:rPr>
                <w:rFonts w:ascii="Verdana" w:hAnsi="Verdana" w:cs="Arial"/>
              </w:rPr>
            </w:pPr>
          </w:p>
        </w:tc>
        <w:tc>
          <w:tcPr>
            <w:tcW w:w="1557" w:type="dxa"/>
            <w:tcBorders>
              <w:bottom w:val="single" w:sz="4" w:space="0" w:color="auto"/>
            </w:tcBorders>
          </w:tcPr>
          <w:p w:rsidR="0045219F" w:rsidRPr="0093358D" w:rsidRDefault="0045219F" w:rsidP="008D2CED">
            <w:pPr>
              <w:rPr>
                <w:rFonts w:ascii="Verdana" w:hAnsi="Verdana" w:cs="Arial"/>
                <w:b/>
              </w:rPr>
            </w:pPr>
            <w:r>
              <w:rPr>
                <w:rFonts w:ascii="Verdana" w:hAnsi="Verdana" w:cs="Arial"/>
              </w:rPr>
              <w:t>27+18</w:t>
            </w:r>
            <w:r w:rsidRPr="0093358D">
              <w:rPr>
                <w:rFonts w:ascii="Verdana" w:hAnsi="Verdana" w:cs="Arial"/>
              </w:rPr>
              <w:t xml:space="preserve"> = </w:t>
            </w:r>
            <w:r>
              <w:rPr>
                <w:rFonts w:ascii="Verdana" w:hAnsi="Verdana" w:cs="Arial"/>
                <w:b/>
              </w:rPr>
              <w:t>45</w:t>
            </w:r>
          </w:p>
          <w:p w:rsidR="0045219F" w:rsidRPr="0093358D" w:rsidRDefault="0045219F" w:rsidP="008D2CED">
            <w:pPr>
              <w:rPr>
                <w:rFonts w:ascii="Verdana" w:hAnsi="Verdana" w:cs="Arial"/>
              </w:rPr>
            </w:pPr>
          </w:p>
          <w:p w:rsidR="0045219F" w:rsidRPr="00A46673" w:rsidRDefault="0045219F" w:rsidP="008D2CED">
            <w:pPr>
              <w:rPr>
                <w:rFonts w:ascii="Verdana" w:hAnsi="Verdana" w:cs="Arial"/>
              </w:rPr>
            </w:pPr>
            <w:r w:rsidRPr="00A46673">
              <w:rPr>
                <w:rFonts w:ascii="Verdana" w:hAnsi="Verdana" w:cs="Arial"/>
              </w:rPr>
              <w:t xml:space="preserve">AO4 </w:t>
            </w:r>
            <w:r>
              <w:rPr>
                <w:rFonts w:ascii="Verdana" w:hAnsi="Verdana" w:cs="Arial"/>
              </w:rPr>
              <w:t>Level 5</w:t>
            </w:r>
          </w:p>
          <w:p w:rsidR="0045219F" w:rsidRPr="00A46673" w:rsidRDefault="0045219F" w:rsidP="008D2CED">
            <w:pPr>
              <w:rPr>
                <w:rFonts w:ascii="Verdana" w:hAnsi="Verdana" w:cs="Arial"/>
              </w:rPr>
            </w:pPr>
            <w:r w:rsidRPr="00A46673">
              <w:rPr>
                <w:rFonts w:ascii="Verdana" w:hAnsi="Verdana" w:cs="Arial"/>
              </w:rPr>
              <w:t>AO5</w:t>
            </w:r>
            <w:r>
              <w:rPr>
                <w:rFonts w:ascii="Verdana" w:hAnsi="Verdana" w:cs="Arial"/>
              </w:rPr>
              <w:t xml:space="preserve"> Level 5</w:t>
            </w:r>
          </w:p>
          <w:p w:rsidR="0045219F" w:rsidRPr="0093358D" w:rsidRDefault="0045219F" w:rsidP="008D2CED">
            <w:pPr>
              <w:rPr>
                <w:rFonts w:ascii="Verdana" w:hAnsi="Verdana" w:cs="Arial"/>
              </w:rPr>
            </w:pPr>
          </w:p>
        </w:tc>
      </w:tr>
    </w:tbl>
    <w:p w:rsidR="00B83E95" w:rsidRDefault="00B83E95">
      <w:pPr>
        <w:rPr>
          <w:rFonts w:ascii="Verdana" w:eastAsia="DengXian" w:hAnsi="Verdana" w:cs="Arial"/>
          <w:b/>
        </w:rPr>
      </w:pPr>
    </w:p>
    <w:p w:rsidR="00E05092" w:rsidRDefault="00E05092">
      <w:pPr>
        <w:rPr>
          <w:rFonts w:ascii="Verdana" w:eastAsia="DengXian" w:hAnsi="Verdana" w:cs="Arial"/>
          <w:b/>
          <w:bCs/>
          <w:sz w:val="36"/>
          <w:szCs w:val="36"/>
        </w:rPr>
      </w:pPr>
      <w:r>
        <w:rPr>
          <w:rFonts w:ascii="Verdana" w:eastAsia="DengXian" w:hAnsi="Verdana" w:cs="Arial"/>
          <w:b/>
          <w:bCs/>
          <w:sz w:val="36"/>
          <w:szCs w:val="36"/>
        </w:rPr>
        <w:br w:type="page"/>
      </w:r>
    </w:p>
    <w:p w:rsidR="008D2CED" w:rsidRPr="008D2CED" w:rsidRDefault="008D2CED" w:rsidP="008D2CED">
      <w:pPr>
        <w:spacing w:after="0" w:line="240" w:lineRule="auto"/>
        <w:jc w:val="center"/>
        <w:rPr>
          <w:rFonts w:ascii="Verdana" w:eastAsia="DengXian" w:hAnsi="Verdana" w:cs="Arial"/>
          <w:b/>
          <w:bCs/>
          <w:sz w:val="36"/>
          <w:szCs w:val="36"/>
        </w:rPr>
      </w:pPr>
      <w:r>
        <w:rPr>
          <w:rFonts w:ascii="Verdana" w:eastAsia="DengXian" w:hAnsi="Verdana" w:cs="Arial"/>
          <w:b/>
          <w:bCs/>
          <w:sz w:val="36"/>
          <w:szCs w:val="36"/>
        </w:rPr>
        <w:t>Paper 2</w:t>
      </w:r>
      <w:r w:rsidRPr="008D2CED">
        <w:rPr>
          <w:rFonts w:ascii="Verdana" w:eastAsia="DengXian" w:hAnsi="Verdana" w:cs="Arial"/>
          <w:b/>
          <w:bCs/>
          <w:sz w:val="36"/>
          <w:szCs w:val="36"/>
        </w:rPr>
        <w:t>: Poetry and Prose Texts and</w:t>
      </w:r>
    </w:p>
    <w:p w:rsidR="008D2CED" w:rsidRPr="008D2CED" w:rsidRDefault="008D2CED" w:rsidP="008D2CED">
      <w:pPr>
        <w:spacing w:after="0" w:line="240" w:lineRule="auto"/>
        <w:jc w:val="center"/>
        <w:rPr>
          <w:rFonts w:ascii="Verdana" w:eastAsia="DengXian" w:hAnsi="Verdana" w:cs="Arial"/>
          <w:b/>
          <w:bCs/>
          <w:sz w:val="36"/>
          <w:szCs w:val="36"/>
        </w:rPr>
      </w:pPr>
      <w:r w:rsidRPr="008D2CED">
        <w:rPr>
          <w:rFonts w:ascii="Verdana" w:eastAsia="DengXian" w:hAnsi="Verdana" w:cs="Arial"/>
          <w:b/>
          <w:bCs/>
          <w:sz w:val="36"/>
          <w:szCs w:val="36"/>
        </w:rPr>
        <w:t>Imaginative Writing</w:t>
      </w:r>
    </w:p>
    <w:p w:rsidR="008D2CED" w:rsidRDefault="008D2CED" w:rsidP="008D2CED">
      <w:pPr>
        <w:spacing w:after="0" w:line="240" w:lineRule="auto"/>
        <w:rPr>
          <w:rFonts w:ascii="Verdana" w:eastAsia="DengXian" w:hAnsi="Verdana" w:cs="Arial"/>
          <w:b/>
        </w:rPr>
      </w:pPr>
    </w:p>
    <w:p w:rsidR="008D2CED" w:rsidRDefault="008D2CED" w:rsidP="008D2CED">
      <w:pPr>
        <w:spacing w:after="0" w:line="240" w:lineRule="auto"/>
        <w:jc w:val="center"/>
        <w:rPr>
          <w:rFonts w:ascii="Verdana" w:eastAsia="DengXian" w:hAnsi="Verdana" w:cs="Arial"/>
          <w:b/>
        </w:rPr>
      </w:pPr>
      <w:r w:rsidRPr="0093358D">
        <w:rPr>
          <w:rFonts w:ascii="Verdana" w:eastAsia="DengXian" w:hAnsi="Verdana" w:cs="Arial"/>
          <w:b/>
        </w:rPr>
        <w:t xml:space="preserve">Reading </w:t>
      </w:r>
    </w:p>
    <w:p w:rsidR="008D2CED" w:rsidRDefault="008D2CED" w:rsidP="008D2CED">
      <w:pPr>
        <w:spacing w:after="0" w:line="240" w:lineRule="auto"/>
        <w:jc w:val="center"/>
        <w:rPr>
          <w:rFonts w:ascii="Verdana" w:eastAsia="DengXian" w:hAnsi="Verdana" w:cs="Arial"/>
          <w:b/>
        </w:rPr>
      </w:pPr>
    </w:p>
    <w:p w:rsidR="008D2CED" w:rsidRPr="008D2CED" w:rsidRDefault="008D2CED" w:rsidP="008D2CED">
      <w:pPr>
        <w:spacing w:after="0" w:line="240" w:lineRule="auto"/>
        <w:rPr>
          <w:rFonts w:ascii="Verdana" w:eastAsia="DengXian" w:hAnsi="Verdana" w:cs="Arial"/>
        </w:rPr>
      </w:pPr>
      <w:r>
        <w:rPr>
          <w:rFonts w:ascii="Verdana" w:eastAsia="DengXian" w:hAnsi="Verdana" w:cs="Arial"/>
        </w:rPr>
        <w:t xml:space="preserve">Students </w:t>
      </w:r>
      <w:r w:rsidRPr="008D2CED">
        <w:rPr>
          <w:rFonts w:ascii="Verdana" w:eastAsia="DengXian" w:hAnsi="Verdana" w:cs="Arial"/>
        </w:rPr>
        <w:t xml:space="preserve">were all able to respond to the text from the Anthology in the examination, although </w:t>
      </w:r>
      <w:r>
        <w:rPr>
          <w:rFonts w:ascii="Verdana" w:eastAsia="DengXian" w:hAnsi="Verdana" w:cs="Arial"/>
        </w:rPr>
        <w:t xml:space="preserve">it was </w:t>
      </w:r>
      <w:r w:rsidRPr="008D2CED">
        <w:rPr>
          <w:rFonts w:ascii="Verdana" w:eastAsia="DengXian" w:hAnsi="Verdana" w:cs="Arial"/>
        </w:rPr>
        <w:t xml:space="preserve">not always clear that they had been fully prepared in their understanding of ideas and information across the whole story. </w:t>
      </w:r>
    </w:p>
    <w:p w:rsidR="008D2CED" w:rsidRPr="008D2CED" w:rsidRDefault="008D2CED" w:rsidP="008D2CED">
      <w:pPr>
        <w:spacing w:after="0" w:line="240" w:lineRule="auto"/>
        <w:rPr>
          <w:rFonts w:ascii="Verdana" w:eastAsia="DengXian" w:hAnsi="Verdana" w:cs="Arial"/>
        </w:rPr>
      </w:pPr>
    </w:p>
    <w:p w:rsidR="008D2CED" w:rsidRPr="008D2CED" w:rsidRDefault="008D2CED" w:rsidP="008D2CED">
      <w:pPr>
        <w:spacing w:after="0" w:line="240" w:lineRule="auto"/>
        <w:rPr>
          <w:rFonts w:ascii="Verdana" w:eastAsia="DengXian" w:hAnsi="Verdana" w:cs="Arial"/>
        </w:rPr>
      </w:pPr>
      <w:r w:rsidRPr="008D2CED">
        <w:rPr>
          <w:rFonts w:ascii="Verdana" w:eastAsia="DengXian" w:hAnsi="Verdana" w:cs="Arial"/>
        </w:rPr>
        <w:t xml:space="preserve">While </w:t>
      </w:r>
      <w:r>
        <w:rPr>
          <w:rFonts w:ascii="Verdana" w:eastAsia="DengXian" w:hAnsi="Verdana" w:cs="Arial"/>
        </w:rPr>
        <w:t xml:space="preserve">students </w:t>
      </w:r>
      <w:r w:rsidRPr="008D2CED">
        <w:rPr>
          <w:rFonts w:ascii="Verdana" w:eastAsia="DengXian" w:hAnsi="Verdana" w:cs="Arial"/>
        </w:rPr>
        <w:t xml:space="preserve">demonstrated they were able to read a substantial piece of writing, this should have only been a reminder of a story they have studied in detail and have seen before. </w:t>
      </w:r>
      <w:r>
        <w:rPr>
          <w:rFonts w:ascii="Verdana" w:eastAsia="DengXian" w:hAnsi="Verdana" w:cs="Arial"/>
        </w:rPr>
        <w:t>Students should ensure they are answering the question they are being asked, not re-telling the story or poem.</w:t>
      </w:r>
    </w:p>
    <w:p w:rsidR="008D2CED" w:rsidRPr="0093358D" w:rsidRDefault="008D2CED" w:rsidP="008D2CED">
      <w:pPr>
        <w:spacing w:after="0" w:line="240" w:lineRule="auto"/>
        <w:rPr>
          <w:rFonts w:ascii="Verdana" w:eastAsia="DengXian" w:hAnsi="Verdana" w:cs="Arial"/>
          <w:b/>
        </w:rPr>
      </w:pPr>
    </w:p>
    <w:p w:rsidR="008D2CED" w:rsidRDefault="008D2CED" w:rsidP="008D2CED">
      <w:pPr>
        <w:spacing w:after="0" w:line="240" w:lineRule="auto"/>
        <w:rPr>
          <w:rFonts w:ascii="Verdana" w:eastAsia="DengXian" w:hAnsi="Verdana" w:cs="Arial"/>
          <w:b/>
        </w:rPr>
      </w:pPr>
      <w:r>
        <w:rPr>
          <w:rFonts w:ascii="Verdana" w:eastAsia="DengXian" w:hAnsi="Verdana" w:cs="Arial"/>
          <w:b/>
        </w:rPr>
        <w:t>Question 1</w:t>
      </w:r>
    </w:p>
    <w:p w:rsidR="008D2CED" w:rsidRDefault="008D2CED" w:rsidP="008D2CED">
      <w:pPr>
        <w:spacing w:after="0" w:line="240" w:lineRule="auto"/>
        <w:rPr>
          <w:rFonts w:ascii="Verdana" w:eastAsia="DengXian" w:hAnsi="Verdana" w:cs="Arial"/>
          <w:b/>
        </w:rPr>
      </w:pPr>
    </w:p>
    <w:tbl>
      <w:tblPr>
        <w:tblStyle w:val="TableGrid1"/>
        <w:tblW w:w="9351" w:type="dxa"/>
        <w:tblLook w:val="04A0" w:firstRow="1" w:lastRow="0" w:firstColumn="1" w:lastColumn="0" w:noHBand="0" w:noVBand="1"/>
      </w:tblPr>
      <w:tblGrid>
        <w:gridCol w:w="727"/>
        <w:gridCol w:w="7065"/>
        <w:gridCol w:w="1559"/>
      </w:tblGrid>
      <w:tr w:rsidR="008D2CED" w:rsidRPr="0093358D" w:rsidTr="008D2CED">
        <w:tc>
          <w:tcPr>
            <w:tcW w:w="727" w:type="dxa"/>
          </w:tcPr>
          <w:p w:rsidR="008D2CED" w:rsidRPr="0093358D" w:rsidRDefault="008D2CED" w:rsidP="008D2CED">
            <w:pPr>
              <w:rPr>
                <w:rFonts w:ascii="Verdana" w:hAnsi="Verdana" w:cs="Arial"/>
              </w:rPr>
            </w:pPr>
            <w:r w:rsidRPr="0093358D">
              <w:rPr>
                <w:rFonts w:ascii="Verdana" w:hAnsi="Verdana" w:cs="Arial"/>
              </w:rPr>
              <w:t>S1</w:t>
            </w:r>
            <w:r>
              <w:rPr>
                <w:rFonts w:ascii="Verdana" w:hAnsi="Verdana" w:cs="Arial"/>
              </w:rPr>
              <w:t>A</w:t>
            </w:r>
          </w:p>
        </w:tc>
        <w:tc>
          <w:tcPr>
            <w:tcW w:w="7065" w:type="dxa"/>
          </w:tcPr>
          <w:p w:rsidR="008D2CED" w:rsidRDefault="008D2CED" w:rsidP="008D2CED">
            <w:pPr>
              <w:rPr>
                <w:rFonts w:ascii="Verdana" w:hAnsi="Verdana" w:cs="Arial"/>
              </w:rPr>
            </w:pPr>
            <w:r w:rsidRPr="0093358D">
              <w:rPr>
                <w:rFonts w:ascii="Verdana" w:hAnsi="Verdana" w:cs="Arial"/>
              </w:rPr>
              <w:t xml:space="preserve">This is an example of a </w:t>
            </w:r>
            <w:r>
              <w:rPr>
                <w:rFonts w:ascii="Verdana" w:hAnsi="Verdana" w:cs="Arial"/>
              </w:rPr>
              <w:t xml:space="preserve">brief </w:t>
            </w:r>
            <w:r w:rsidRPr="0093358D">
              <w:rPr>
                <w:rFonts w:ascii="Verdana" w:hAnsi="Verdana" w:cs="Arial"/>
              </w:rPr>
              <w:t>answer, but it shows it is important to reflect on these, as there may be more than you initially think to credit.</w:t>
            </w:r>
            <w:r>
              <w:rPr>
                <w:rFonts w:ascii="Verdana" w:hAnsi="Verdana" w:cs="Arial"/>
              </w:rPr>
              <w:t xml:space="preserve"> The answer has basic understanding of (part of) the text, meeting the first bullet point in Level 1. There is more than simple narrative comment, which characterises many responses in this level, for example the candidate’s understanding borders on ‘some’ in the second paragraph. </w:t>
            </w:r>
          </w:p>
          <w:p w:rsidR="008D2CED" w:rsidRDefault="008D2CED" w:rsidP="008D2CED">
            <w:pPr>
              <w:rPr>
                <w:rFonts w:ascii="Verdana" w:hAnsi="Verdana" w:cs="Arial"/>
              </w:rPr>
            </w:pPr>
          </w:p>
          <w:p w:rsidR="008D2CED" w:rsidRPr="0093358D" w:rsidRDefault="008D2CED" w:rsidP="008D2CED">
            <w:pPr>
              <w:rPr>
                <w:rFonts w:ascii="Verdana" w:hAnsi="Verdana" w:cs="Arial"/>
              </w:rPr>
            </w:pPr>
            <w:r>
              <w:rPr>
                <w:rFonts w:ascii="Verdana" w:hAnsi="Verdana" w:cs="Arial"/>
              </w:rPr>
              <w:t>The response meets the first bullet in Level 1 since it covers only a limited range of the story. What there is has the potential to border on Level 2 in part. The interpretation and range of ideas is very limited (mainly in the second paragraph). The third bullet is probably the strongest, since there is b</w:t>
            </w:r>
            <w:r w:rsidRPr="0093358D">
              <w:rPr>
                <w:rFonts w:ascii="Verdana" w:hAnsi="Verdana" w:cs="Arial"/>
              </w:rPr>
              <w:t>asic identification and understanding of the language</w:t>
            </w:r>
            <w:r>
              <w:rPr>
                <w:rFonts w:ascii="Verdana" w:hAnsi="Verdana" w:cs="Arial"/>
              </w:rPr>
              <w:t xml:space="preserve"> and</w:t>
            </w:r>
            <w:r w:rsidRPr="0093358D">
              <w:rPr>
                <w:rFonts w:ascii="Verdana" w:hAnsi="Verdana" w:cs="Arial"/>
              </w:rPr>
              <w:t xml:space="preserve"> structure use</w:t>
            </w:r>
            <w:r>
              <w:rPr>
                <w:rFonts w:ascii="Verdana" w:hAnsi="Verdana" w:cs="Arial"/>
              </w:rPr>
              <w:t>d, although the comment on effect is basic, for example ‘give a clear…image in readers [sic] mind’. There are some valid references, but these are from a limited range of the text. On balance, the answer meets the top of Level 1.</w:t>
            </w:r>
          </w:p>
          <w:p w:rsidR="008D2CED" w:rsidRPr="0093358D" w:rsidRDefault="008D2CED" w:rsidP="008D2CED">
            <w:pPr>
              <w:rPr>
                <w:rFonts w:ascii="Verdana" w:hAnsi="Verdana" w:cs="Arial"/>
              </w:rPr>
            </w:pPr>
          </w:p>
        </w:tc>
        <w:tc>
          <w:tcPr>
            <w:tcW w:w="1559" w:type="dxa"/>
          </w:tcPr>
          <w:p w:rsidR="008D2CED" w:rsidRPr="0093358D" w:rsidRDefault="008D2CED" w:rsidP="008D2CED">
            <w:pPr>
              <w:rPr>
                <w:rFonts w:ascii="Verdana" w:hAnsi="Verdana" w:cs="Arial"/>
              </w:rPr>
            </w:pPr>
            <w:r>
              <w:rPr>
                <w:rFonts w:ascii="Verdana" w:hAnsi="Verdana" w:cs="Arial"/>
              </w:rPr>
              <w:t>Level 1: 6</w:t>
            </w:r>
          </w:p>
        </w:tc>
      </w:tr>
      <w:tr w:rsidR="008D2CED" w:rsidRPr="0093358D" w:rsidTr="008D2CED">
        <w:tc>
          <w:tcPr>
            <w:tcW w:w="727" w:type="dxa"/>
          </w:tcPr>
          <w:p w:rsidR="008D2CED" w:rsidRPr="0093358D" w:rsidRDefault="008D2CED" w:rsidP="008D2CED">
            <w:pPr>
              <w:rPr>
                <w:rFonts w:ascii="Verdana" w:hAnsi="Verdana" w:cs="Arial"/>
              </w:rPr>
            </w:pPr>
            <w:r>
              <w:rPr>
                <w:rFonts w:ascii="Verdana" w:hAnsi="Verdana" w:cs="Arial"/>
              </w:rPr>
              <w:t>S1C</w:t>
            </w:r>
          </w:p>
        </w:tc>
        <w:tc>
          <w:tcPr>
            <w:tcW w:w="7065" w:type="dxa"/>
          </w:tcPr>
          <w:p w:rsidR="008D2CED" w:rsidRDefault="008D2CED" w:rsidP="008D2CED">
            <w:pPr>
              <w:rPr>
                <w:rFonts w:ascii="Verdana" w:hAnsi="Verdana" w:cs="Arial"/>
              </w:rPr>
            </w:pPr>
            <w:r>
              <w:rPr>
                <w:rFonts w:ascii="Verdana" w:hAnsi="Verdana" w:cs="Arial"/>
              </w:rPr>
              <w:t>In comparison to S1B this response has more focus on the language and structure in the story. The opening is confused as it references ‘</w:t>
            </w:r>
            <w:proofErr w:type="spellStart"/>
            <w:r>
              <w:rPr>
                <w:rFonts w:ascii="Verdana" w:hAnsi="Verdana" w:cs="Arial"/>
              </w:rPr>
              <w:t>Loisel</w:t>
            </w:r>
            <w:proofErr w:type="spellEnd"/>
            <w:r>
              <w:rPr>
                <w:rFonts w:ascii="Verdana" w:hAnsi="Verdana" w:cs="Arial"/>
              </w:rPr>
              <w:t xml:space="preserve">’, but it is not clear whether the candidate means Madame or Monsieur, and then moving to Madame Forestier does not follow clearly on. The references to adjectives, incomplete sentences, questions, negatives are valid and show some understanding, with varied references and (some) clear comment attempting to link to the reader, for example ‘conveying the beauty’, ‘conveying the huge loss and pressure on them’. </w:t>
            </w:r>
          </w:p>
          <w:p w:rsidR="008D2CED" w:rsidRDefault="008D2CED" w:rsidP="008D2CED">
            <w:pPr>
              <w:rPr>
                <w:rFonts w:ascii="Verdana" w:hAnsi="Verdana" w:cs="Arial"/>
              </w:rPr>
            </w:pPr>
          </w:p>
          <w:p w:rsidR="008D2CED" w:rsidRPr="00CD6E4A" w:rsidRDefault="008D2CED" w:rsidP="008D2CED">
            <w:pPr>
              <w:rPr>
                <w:rFonts w:ascii="Verdana" w:hAnsi="Verdana" w:cs="Arial"/>
              </w:rPr>
            </w:pPr>
            <w:r>
              <w:rPr>
                <w:rFonts w:ascii="Verdana" w:hAnsi="Verdana" w:cs="Arial"/>
              </w:rPr>
              <w:t xml:space="preserve">The response is fairly fragmented in its coverage of the story, but it does meet Level 2 with some understanding of the text. </w:t>
            </w:r>
            <w:r w:rsidRPr="00125B84">
              <w:rPr>
                <w:rFonts w:ascii="Verdana" w:hAnsi="Verdana" w:cs="Arial"/>
              </w:rPr>
              <w:t xml:space="preserve">There is some valid selection and interpretation of information, but this is not </w:t>
            </w:r>
            <w:r>
              <w:rPr>
                <w:rFonts w:ascii="Verdana" w:hAnsi="Verdana" w:cs="Arial"/>
              </w:rPr>
              <w:t xml:space="preserve">always </w:t>
            </w:r>
            <w:r w:rsidRPr="00125B84">
              <w:rPr>
                <w:rFonts w:ascii="Verdana" w:hAnsi="Verdana" w:cs="Arial"/>
              </w:rPr>
              <w:t xml:space="preserve">developed and </w:t>
            </w:r>
            <w:r>
              <w:rPr>
                <w:rFonts w:ascii="Verdana" w:hAnsi="Verdana" w:cs="Arial"/>
              </w:rPr>
              <w:t xml:space="preserve">is also fragmented and not always connected to the question, </w:t>
            </w:r>
            <w:r w:rsidRPr="00125B84">
              <w:rPr>
                <w:rFonts w:ascii="Verdana" w:hAnsi="Verdana" w:cs="Arial"/>
              </w:rPr>
              <w:t xml:space="preserve">so this bullet is not fully met in Level 2. There is some </w:t>
            </w:r>
            <w:r>
              <w:rPr>
                <w:rFonts w:ascii="Verdana" w:hAnsi="Verdana" w:cs="Arial"/>
              </w:rPr>
              <w:t xml:space="preserve">(Level 2) clear (Level 3) </w:t>
            </w:r>
            <w:r w:rsidRPr="00125B84">
              <w:rPr>
                <w:rFonts w:ascii="Verdana" w:hAnsi="Verdana" w:cs="Arial"/>
              </w:rPr>
              <w:t>understanding of and comment on language and structure and how these are used, so this</w:t>
            </w:r>
            <w:r>
              <w:rPr>
                <w:rFonts w:ascii="Verdana" w:hAnsi="Verdana" w:cs="Arial"/>
              </w:rPr>
              <w:t xml:space="preserve"> meets this bullet at Level 2/3</w:t>
            </w:r>
            <w:r w:rsidRPr="00125B84">
              <w:rPr>
                <w:rFonts w:ascii="Verdana" w:hAnsi="Verdana" w:cs="Arial"/>
              </w:rPr>
              <w:t xml:space="preserve">. The selection of references is valid, </w:t>
            </w:r>
            <w:r>
              <w:rPr>
                <w:rFonts w:ascii="Verdana" w:hAnsi="Verdana" w:cs="Arial"/>
              </w:rPr>
              <w:t xml:space="preserve">and sometimes </w:t>
            </w:r>
            <w:r w:rsidRPr="00125B84">
              <w:rPr>
                <w:rFonts w:ascii="Verdana" w:hAnsi="Verdana" w:cs="Arial"/>
              </w:rPr>
              <w:t xml:space="preserve">developed. Overall the response meets the </w:t>
            </w:r>
            <w:r>
              <w:rPr>
                <w:rFonts w:ascii="Verdana" w:hAnsi="Verdana" w:cs="Arial"/>
              </w:rPr>
              <w:t xml:space="preserve">top end </w:t>
            </w:r>
            <w:r w:rsidRPr="00125B84">
              <w:rPr>
                <w:rFonts w:ascii="Verdana" w:hAnsi="Verdana" w:cs="Arial"/>
              </w:rPr>
              <w:t>of Level 2.</w:t>
            </w:r>
          </w:p>
          <w:p w:rsidR="008D2CED" w:rsidRPr="0093358D" w:rsidRDefault="008D2CED" w:rsidP="008D2CED">
            <w:pPr>
              <w:rPr>
                <w:rFonts w:ascii="Verdana" w:hAnsi="Verdana" w:cs="Arial"/>
              </w:rPr>
            </w:pPr>
          </w:p>
        </w:tc>
        <w:tc>
          <w:tcPr>
            <w:tcW w:w="1559" w:type="dxa"/>
          </w:tcPr>
          <w:p w:rsidR="008D2CED" w:rsidRPr="0093358D" w:rsidRDefault="008D2CED" w:rsidP="008D2CED">
            <w:pPr>
              <w:rPr>
                <w:rFonts w:ascii="Verdana" w:hAnsi="Verdana" w:cs="Arial"/>
              </w:rPr>
            </w:pPr>
            <w:r>
              <w:rPr>
                <w:rFonts w:ascii="Verdana" w:hAnsi="Verdana" w:cs="Arial"/>
              </w:rPr>
              <w:t>Level 2: 11</w:t>
            </w:r>
          </w:p>
        </w:tc>
      </w:tr>
      <w:tr w:rsidR="008D2CED" w:rsidRPr="0093358D" w:rsidTr="008D2CED">
        <w:tc>
          <w:tcPr>
            <w:tcW w:w="727" w:type="dxa"/>
          </w:tcPr>
          <w:p w:rsidR="008D2CED" w:rsidRPr="0093358D" w:rsidRDefault="008D2CED" w:rsidP="008D2CED">
            <w:pPr>
              <w:rPr>
                <w:rFonts w:ascii="Verdana" w:hAnsi="Verdana" w:cs="Arial"/>
              </w:rPr>
            </w:pPr>
            <w:r>
              <w:rPr>
                <w:rFonts w:ascii="Verdana" w:hAnsi="Verdana" w:cs="Arial"/>
              </w:rPr>
              <w:t>S1D</w:t>
            </w:r>
          </w:p>
        </w:tc>
        <w:tc>
          <w:tcPr>
            <w:tcW w:w="7065" w:type="dxa"/>
          </w:tcPr>
          <w:p w:rsidR="008D2CED" w:rsidRPr="007F6B65" w:rsidRDefault="008D2CED" w:rsidP="008D2CED">
            <w:pPr>
              <w:rPr>
                <w:rFonts w:ascii="Verdana" w:hAnsi="Verdana" w:cs="Arial"/>
              </w:rPr>
            </w:pPr>
            <w:r w:rsidRPr="007F6B65">
              <w:rPr>
                <w:rFonts w:ascii="Verdana" w:hAnsi="Verdana" w:cs="Arial"/>
              </w:rPr>
              <w:t xml:space="preserve">This response securely </w:t>
            </w:r>
            <w:r>
              <w:rPr>
                <w:rFonts w:ascii="Verdana" w:hAnsi="Verdana" w:cs="Arial"/>
              </w:rPr>
              <w:t xml:space="preserve">meets </w:t>
            </w:r>
            <w:r w:rsidRPr="007F6B65">
              <w:rPr>
                <w:rFonts w:ascii="Verdana" w:hAnsi="Verdana" w:cs="Arial"/>
              </w:rPr>
              <w:t xml:space="preserve">the bullet points in Level 3, with sound understanding. The candidate </w:t>
            </w:r>
            <w:r>
              <w:rPr>
                <w:rFonts w:ascii="Verdana" w:hAnsi="Verdana" w:cs="Arial"/>
              </w:rPr>
              <w:t xml:space="preserve">starts with a narrative approach, but then moves into </w:t>
            </w:r>
            <w:r w:rsidRPr="007F6B65">
              <w:rPr>
                <w:rFonts w:ascii="Verdana" w:hAnsi="Verdana" w:cs="Arial"/>
              </w:rPr>
              <w:t>follows the ‘PEE’ model which shows clear understanding and explanation of language and structure</w:t>
            </w:r>
            <w:r>
              <w:rPr>
                <w:rFonts w:ascii="Verdana" w:hAnsi="Verdana" w:cs="Arial"/>
              </w:rPr>
              <w:t>, for example ‘In this quote we can see that being a daughter of the simple family she was not happy’</w:t>
            </w:r>
            <w:r w:rsidRPr="007F6B65">
              <w:rPr>
                <w:rFonts w:ascii="Verdana" w:hAnsi="Verdana" w:cs="Arial"/>
              </w:rPr>
              <w:t xml:space="preserve">. There is a tendency to </w:t>
            </w:r>
            <w:r>
              <w:rPr>
                <w:rFonts w:ascii="Verdana" w:hAnsi="Verdana" w:cs="Arial"/>
              </w:rPr>
              <w:t>focus in on simple points</w:t>
            </w:r>
            <w:r w:rsidRPr="007F6B65">
              <w:rPr>
                <w:rFonts w:ascii="Verdana" w:hAnsi="Verdana" w:cs="Arial"/>
              </w:rPr>
              <w:t xml:space="preserve"> at times, but there are a range of language and structure points that, with more development</w:t>
            </w:r>
            <w:r>
              <w:rPr>
                <w:rFonts w:ascii="Verdana" w:hAnsi="Verdana" w:cs="Arial"/>
              </w:rPr>
              <w:t xml:space="preserve"> and clearer expression</w:t>
            </w:r>
            <w:r w:rsidRPr="007F6B65">
              <w:rPr>
                <w:rFonts w:ascii="Verdana" w:hAnsi="Verdana" w:cs="Arial"/>
              </w:rPr>
              <w:t>, might have pushed the answer into Level 4, for example</w:t>
            </w:r>
            <w:r>
              <w:rPr>
                <w:rFonts w:ascii="Verdana" w:hAnsi="Verdana" w:cs="Arial"/>
              </w:rPr>
              <w:t xml:space="preserve"> the comment on being so lost in her dream that she does not care about the things around her</w:t>
            </w:r>
            <w:r w:rsidRPr="007F6B65">
              <w:rPr>
                <w:rFonts w:ascii="Verdana" w:hAnsi="Verdana" w:cs="Arial"/>
              </w:rPr>
              <w:t xml:space="preserve">. </w:t>
            </w:r>
            <w:r>
              <w:rPr>
                <w:rFonts w:ascii="Verdana" w:hAnsi="Verdana" w:cs="Arial"/>
              </w:rPr>
              <w:t>In some cases language/structure are commented on but not explained fully, for example ‘spaced out words’. The response is consistently focussed on trying to explain language, for example ‘the words will change her life completely’.</w:t>
            </w:r>
          </w:p>
          <w:p w:rsidR="008D2CED" w:rsidRPr="007F6B65" w:rsidRDefault="008D2CED" w:rsidP="008D2CED">
            <w:pPr>
              <w:rPr>
                <w:rFonts w:ascii="Verdana" w:hAnsi="Verdana" w:cs="Arial"/>
              </w:rPr>
            </w:pPr>
          </w:p>
          <w:p w:rsidR="008D2CED" w:rsidRPr="007F6B65" w:rsidRDefault="008D2CED" w:rsidP="008D2CED">
            <w:pPr>
              <w:rPr>
                <w:rFonts w:ascii="Verdana" w:hAnsi="Verdana" w:cs="Arial"/>
              </w:rPr>
            </w:pPr>
            <w:r w:rsidRPr="007F6B65">
              <w:rPr>
                <w:rFonts w:ascii="Verdana" w:hAnsi="Verdana" w:cs="Arial"/>
              </w:rPr>
              <w:t>This response meets the first bullet fully in Level 3, with sound understanding of the text. The second bullet point in Level 3 is also met with appropriate and relevant selection and interpretation of information, ideas or perspectives. There is clear understanding and explanation of language and structure with appropriate references to meet Level 3. ‘Best fit’ places this at the top of Level 3. When at the top of a level do consider if there are features which could just tip the answer into the next level. This response is very clearly ‘explaining’ language and structure (Level 3), rather than ‘exploring’, which would reflect Level 4 achievement.</w:t>
            </w:r>
            <w:r>
              <w:rPr>
                <w:rFonts w:ascii="Verdana" w:hAnsi="Verdana" w:cs="Arial"/>
              </w:rPr>
              <w:t xml:space="preserve"> It does a lot and is a long answer, but is ‘patchy’ in its explanation in places, keeping it in Level 3.</w:t>
            </w:r>
          </w:p>
          <w:p w:rsidR="008D2CED" w:rsidRPr="0093358D" w:rsidRDefault="008D2CED" w:rsidP="008D2CED">
            <w:pPr>
              <w:rPr>
                <w:rFonts w:ascii="Verdana" w:hAnsi="Verdana" w:cs="Arial"/>
              </w:rPr>
            </w:pPr>
          </w:p>
        </w:tc>
        <w:tc>
          <w:tcPr>
            <w:tcW w:w="1559" w:type="dxa"/>
          </w:tcPr>
          <w:p w:rsidR="008D2CED" w:rsidRPr="0093358D" w:rsidRDefault="008D2CED" w:rsidP="008D2CED">
            <w:pPr>
              <w:rPr>
                <w:rFonts w:ascii="Verdana" w:hAnsi="Verdana" w:cs="Arial"/>
              </w:rPr>
            </w:pPr>
            <w:r>
              <w:rPr>
                <w:rFonts w:ascii="Verdana" w:hAnsi="Verdana" w:cs="Arial"/>
              </w:rPr>
              <w:t>Level 3: 18</w:t>
            </w:r>
          </w:p>
        </w:tc>
      </w:tr>
      <w:tr w:rsidR="008D2CED" w:rsidRPr="0093358D" w:rsidTr="008D2CED">
        <w:tc>
          <w:tcPr>
            <w:tcW w:w="727" w:type="dxa"/>
          </w:tcPr>
          <w:p w:rsidR="008D2CED" w:rsidRPr="0093358D" w:rsidRDefault="008D2CED" w:rsidP="008D2CED">
            <w:pPr>
              <w:rPr>
                <w:rFonts w:ascii="Verdana" w:hAnsi="Verdana" w:cs="Arial"/>
              </w:rPr>
            </w:pPr>
            <w:r>
              <w:rPr>
                <w:rFonts w:ascii="Verdana" w:hAnsi="Verdana" w:cs="Arial"/>
              </w:rPr>
              <w:t>S1F</w:t>
            </w:r>
          </w:p>
        </w:tc>
        <w:tc>
          <w:tcPr>
            <w:tcW w:w="7065" w:type="dxa"/>
          </w:tcPr>
          <w:p w:rsidR="008D2CED" w:rsidRDefault="008D2CED" w:rsidP="008D2CED">
            <w:pPr>
              <w:rPr>
                <w:rFonts w:ascii="Verdana" w:hAnsi="Verdana" w:cs="Arial"/>
              </w:rPr>
            </w:pPr>
            <w:r>
              <w:rPr>
                <w:rFonts w:ascii="Verdana" w:hAnsi="Verdana" w:cs="Arial"/>
              </w:rPr>
              <w:t>This response b</w:t>
            </w:r>
            <w:r w:rsidRPr="00852158">
              <w:rPr>
                <w:rFonts w:ascii="Verdana" w:hAnsi="Verdana" w:cs="Arial"/>
              </w:rPr>
              <w:t xml:space="preserve">egins </w:t>
            </w:r>
            <w:r>
              <w:rPr>
                <w:rFonts w:ascii="Verdana" w:hAnsi="Verdana" w:cs="Arial"/>
              </w:rPr>
              <w:t xml:space="preserve">well with clear focus on the question and then moves into a more narrative approach. There is consistent and sustained focus throughout on language and structure, although some points could be explored further (for example </w:t>
            </w:r>
            <w:proofErr w:type="spellStart"/>
            <w:r>
              <w:rPr>
                <w:rFonts w:ascii="Verdana" w:hAnsi="Verdana" w:cs="Arial"/>
              </w:rPr>
              <w:t>asyndetic</w:t>
            </w:r>
            <w:proofErr w:type="spellEnd"/>
            <w:r>
              <w:rPr>
                <w:rFonts w:ascii="Verdana" w:hAnsi="Verdana" w:cs="Arial"/>
              </w:rPr>
              <w:t xml:space="preserve"> listing on the second page). The references to language are linked back to the question ‘All these portrays [sic] the importance of money in one’s life’. </w:t>
            </w:r>
          </w:p>
          <w:p w:rsidR="008D2CED" w:rsidRDefault="008D2CED" w:rsidP="008D2CED">
            <w:pPr>
              <w:rPr>
                <w:rFonts w:ascii="Verdana" w:hAnsi="Verdana" w:cs="Arial"/>
              </w:rPr>
            </w:pPr>
          </w:p>
          <w:p w:rsidR="008D2CED" w:rsidRDefault="008D2CED" w:rsidP="008D2CED">
            <w:pPr>
              <w:rPr>
                <w:rFonts w:ascii="Verdana" w:hAnsi="Verdana" w:cs="Arial"/>
              </w:rPr>
            </w:pPr>
            <w:r>
              <w:rPr>
                <w:rFonts w:ascii="Verdana" w:hAnsi="Verdana" w:cs="Arial"/>
              </w:rPr>
              <w:t>This response meets the first bullet in Level 4 with s</w:t>
            </w:r>
            <w:r w:rsidRPr="00852158">
              <w:rPr>
                <w:rFonts w:ascii="Verdana" w:hAnsi="Verdana" w:cs="Arial"/>
              </w:rPr>
              <w:t>ustained understanding of the text</w:t>
            </w:r>
            <w:r>
              <w:rPr>
                <w:rFonts w:ascii="Verdana" w:hAnsi="Verdana" w:cs="Arial"/>
              </w:rPr>
              <w:t>, and it does well to consider the full story and be sustained in its selection of ideas linked to the question on the importance of money and possessions. The s</w:t>
            </w:r>
            <w:r w:rsidRPr="00691717">
              <w:rPr>
                <w:rFonts w:ascii="Verdana" w:hAnsi="Verdana" w:cs="Arial"/>
              </w:rPr>
              <w:t>election and inter</w:t>
            </w:r>
            <w:r>
              <w:rPr>
                <w:rFonts w:ascii="Verdana" w:hAnsi="Verdana" w:cs="Arial"/>
              </w:rPr>
              <w:t>pretation of information, ideas and perspectives is appropriate and can be detailed, supporting</w:t>
            </w:r>
            <w:r w:rsidRPr="00691717">
              <w:rPr>
                <w:rFonts w:ascii="Verdana" w:hAnsi="Verdana" w:cs="Arial"/>
              </w:rPr>
              <w:t xml:space="preserve"> the points being made.</w:t>
            </w:r>
          </w:p>
          <w:p w:rsidR="008D2CED" w:rsidRDefault="008D2CED" w:rsidP="008D2CED">
            <w:pPr>
              <w:rPr>
                <w:rFonts w:ascii="Verdana" w:hAnsi="Verdana" w:cs="Arial"/>
              </w:rPr>
            </w:pPr>
          </w:p>
          <w:p w:rsidR="008D2CED" w:rsidRPr="00852158" w:rsidRDefault="008D2CED" w:rsidP="008D2CED">
            <w:pPr>
              <w:rPr>
                <w:rFonts w:ascii="Verdana" w:hAnsi="Verdana" w:cs="Arial"/>
              </w:rPr>
            </w:pPr>
            <w:r>
              <w:rPr>
                <w:rFonts w:ascii="Verdana" w:hAnsi="Verdana" w:cs="Arial"/>
              </w:rPr>
              <w:t xml:space="preserve">The </w:t>
            </w:r>
            <w:r w:rsidRPr="00852158">
              <w:rPr>
                <w:rFonts w:ascii="Verdana" w:hAnsi="Verdana" w:cs="Arial"/>
              </w:rPr>
              <w:t xml:space="preserve">understanding </w:t>
            </w:r>
            <w:r>
              <w:rPr>
                <w:rFonts w:ascii="Verdana" w:hAnsi="Verdana" w:cs="Arial"/>
              </w:rPr>
              <w:t xml:space="preserve">of </w:t>
            </w:r>
            <w:r w:rsidRPr="00852158">
              <w:rPr>
                <w:rFonts w:ascii="Verdana" w:hAnsi="Verdana" w:cs="Arial"/>
              </w:rPr>
              <w:t>language and</w:t>
            </w:r>
            <w:r>
              <w:rPr>
                <w:rFonts w:ascii="Verdana" w:hAnsi="Verdana" w:cs="Arial"/>
              </w:rPr>
              <w:t xml:space="preserve"> </w:t>
            </w:r>
            <w:r w:rsidRPr="00852158">
              <w:rPr>
                <w:rFonts w:ascii="Verdana" w:hAnsi="Verdana" w:cs="Arial"/>
              </w:rPr>
              <w:t>structure</w:t>
            </w:r>
            <w:r>
              <w:rPr>
                <w:rFonts w:ascii="Verdana" w:hAnsi="Verdana" w:cs="Arial"/>
              </w:rPr>
              <w:t xml:space="preserve"> is evident and explained, with some exploration </w:t>
            </w:r>
            <w:r w:rsidRPr="00503CAE">
              <w:rPr>
                <w:rFonts w:ascii="Verdana" w:hAnsi="Verdana" w:cs="Arial"/>
              </w:rPr>
              <w:t xml:space="preserve">of a range of points </w:t>
            </w:r>
            <w:r>
              <w:rPr>
                <w:rFonts w:ascii="Verdana" w:hAnsi="Verdana" w:cs="Arial"/>
              </w:rPr>
              <w:t xml:space="preserve">evident for Level 4. </w:t>
            </w:r>
            <w:r w:rsidRPr="00852158">
              <w:rPr>
                <w:rFonts w:ascii="Verdana" w:hAnsi="Verdana" w:cs="Arial"/>
              </w:rPr>
              <w:t>The sele</w:t>
            </w:r>
            <w:r>
              <w:rPr>
                <w:rFonts w:ascii="Verdana" w:hAnsi="Verdana" w:cs="Arial"/>
              </w:rPr>
              <w:t>ction of references is detailed and</w:t>
            </w:r>
            <w:r w:rsidRPr="00852158">
              <w:rPr>
                <w:rFonts w:ascii="Verdana" w:hAnsi="Verdana" w:cs="Arial"/>
              </w:rPr>
              <w:t xml:space="preserve"> appropriate and supports the points being made</w:t>
            </w:r>
            <w:r>
              <w:rPr>
                <w:rFonts w:ascii="Verdana" w:hAnsi="Verdana" w:cs="Arial"/>
              </w:rPr>
              <w:t xml:space="preserve"> (Level 4)</w:t>
            </w:r>
            <w:r w:rsidRPr="00852158">
              <w:rPr>
                <w:rFonts w:ascii="Verdana" w:hAnsi="Verdana" w:cs="Arial"/>
              </w:rPr>
              <w:t>.</w:t>
            </w:r>
            <w:r>
              <w:rPr>
                <w:rFonts w:ascii="Verdana" w:hAnsi="Verdana" w:cs="Arial"/>
              </w:rPr>
              <w:t xml:space="preserve"> ‘Best-fit’ is the higher end of Level 4 – it is thorough and detailed but some points are not explored consistently enough to meet the top of the level.</w:t>
            </w:r>
          </w:p>
          <w:p w:rsidR="008D2CED" w:rsidRPr="0093358D" w:rsidRDefault="008D2CED" w:rsidP="008D2CED">
            <w:pPr>
              <w:rPr>
                <w:rFonts w:ascii="Verdana" w:hAnsi="Verdana" w:cs="Arial"/>
              </w:rPr>
            </w:pPr>
          </w:p>
        </w:tc>
        <w:tc>
          <w:tcPr>
            <w:tcW w:w="1559" w:type="dxa"/>
          </w:tcPr>
          <w:p w:rsidR="008D2CED" w:rsidRPr="0093358D" w:rsidRDefault="008D2CED" w:rsidP="008D2CED">
            <w:pPr>
              <w:rPr>
                <w:rFonts w:ascii="Verdana" w:hAnsi="Verdana" w:cs="Arial"/>
              </w:rPr>
            </w:pPr>
            <w:r>
              <w:rPr>
                <w:rFonts w:ascii="Verdana" w:hAnsi="Verdana" w:cs="Arial"/>
              </w:rPr>
              <w:t>Level 4</w:t>
            </w:r>
            <w:r w:rsidRPr="0093358D">
              <w:rPr>
                <w:rFonts w:ascii="Verdana" w:hAnsi="Verdana" w:cs="Arial"/>
              </w:rPr>
              <w:t xml:space="preserve">: </w:t>
            </w:r>
            <w:r>
              <w:rPr>
                <w:rFonts w:ascii="Verdana" w:hAnsi="Verdana" w:cs="Arial"/>
              </w:rPr>
              <w:t>22</w:t>
            </w:r>
          </w:p>
        </w:tc>
      </w:tr>
      <w:tr w:rsidR="008D2CED" w:rsidRPr="0093358D" w:rsidTr="008D2CED">
        <w:tc>
          <w:tcPr>
            <w:tcW w:w="727" w:type="dxa"/>
          </w:tcPr>
          <w:p w:rsidR="008D2CED" w:rsidRPr="0093358D" w:rsidRDefault="008D2CED" w:rsidP="008D2CED">
            <w:pPr>
              <w:rPr>
                <w:rFonts w:ascii="Verdana" w:hAnsi="Verdana" w:cs="Arial"/>
              </w:rPr>
            </w:pPr>
            <w:r>
              <w:rPr>
                <w:rFonts w:ascii="Verdana" w:hAnsi="Verdana" w:cs="Arial"/>
              </w:rPr>
              <w:t>S1G</w:t>
            </w:r>
          </w:p>
        </w:tc>
        <w:tc>
          <w:tcPr>
            <w:tcW w:w="7065" w:type="dxa"/>
          </w:tcPr>
          <w:p w:rsidR="008D2CED" w:rsidRDefault="008D2CED" w:rsidP="008D2CED">
            <w:pPr>
              <w:rPr>
                <w:rFonts w:ascii="Verdana" w:hAnsi="Verdana" w:cs="Arial"/>
              </w:rPr>
            </w:pPr>
            <w:r>
              <w:rPr>
                <w:rFonts w:ascii="Verdana" w:hAnsi="Verdana" w:cs="Arial"/>
              </w:rPr>
              <w:t>This response shows some perceptive understanding of the text, although not fully secure in some areas. The information and ideas are also linked back to the idea of money and possessions, for example linking to power, glory and materialism. The selection and interpretation</w:t>
            </w:r>
            <w:r w:rsidRPr="00182642">
              <w:rPr>
                <w:rFonts w:ascii="Verdana" w:hAnsi="Verdana" w:cs="Arial"/>
              </w:rPr>
              <w:t xml:space="preserve"> </w:t>
            </w:r>
            <w:r>
              <w:rPr>
                <w:rFonts w:ascii="Verdana" w:hAnsi="Verdana" w:cs="Arial"/>
              </w:rPr>
              <w:t xml:space="preserve">of the ideas is fairly </w:t>
            </w:r>
            <w:r w:rsidRPr="00182642">
              <w:rPr>
                <w:rFonts w:ascii="Verdana" w:hAnsi="Verdana" w:cs="Arial"/>
              </w:rPr>
              <w:t>persuasive in c</w:t>
            </w:r>
            <w:r>
              <w:rPr>
                <w:rFonts w:ascii="Verdana" w:hAnsi="Verdana" w:cs="Arial"/>
              </w:rPr>
              <w:t xml:space="preserve">larifying the points being made (Level 4/5). </w:t>
            </w:r>
          </w:p>
          <w:p w:rsidR="008D2CED" w:rsidRDefault="008D2CED" w:rsidP="008D2CED">
            <w:pPr>
              <w:rPr>
                <w:rFonts w:ascii="Verdana" w:hAnsi="Verdana" w:cs="Arial"/>
              </w:rPr>
            </w:pPr>
          </w:p>
          <w:p w:rsidR="008D2CED" w:rsidRDefault="008D2CED" w:rsidP="008D2CED">
            <w:pPr>
              <w:rPr>
                <w:rFonts w:ascii="Verdana" w:hAnsi="Verdana" w:cs="Arial"/>
              </w:rPr>
            </w:pPr>
            <w:r>
              <w:rPr>
                <w:rFonts w:ascii="Verdana" w:hAnsi="Verdana" w:cs="Arial"/>
              </w:rPr>
              <w:t xml:space="preserve">The </w:t>
            </w:r>
            <w:r w:rsidRPr="00B44E62">
              <w:rPr>
                <w:rFonts w:ascii="Verdana" w:hAnsi="Verdana" w:cs="Arial"/>
              </w:rPr>
              <w:t>understanding and analysis of language and</w:t>
            </w:r>
            <w:r>
              <w:rPr>
                <w:rFonts w:ascii="Verdana" w:hAnsi="Verdana" w:cs="Arial"/>
              </w:rPr>
              <w:t xml:space="preserve"> </w:t>
            </w:r>
            <w:r w:rsidRPr="00B44E62">
              <w:rPr>
                <w:rFonts w:ascii="Verdana" w:hAnsi="Verdana" w:cs="Arial"/>
              </w:rPr>
              <w:t>structure</w:t>
            </w:r>
            <w:r>
              <w:rPr>
                <w:rFonts w:ascii="Verdana" w:hAnsi="Verdana" w:cs="Arial"/>
              </w:rPr>
              <w:t xml:space="preserve"> is perceptive, meeting this bullet point in Level 5, and the selection of references is sometimes discriminating. The interpretation of ideas and the impact on the reader can be perceptive, for example the reference </w:t>
            </w:r>
            <w:r w:rsidRPr="00B208DB">
              <w:rPr>
                <w:rFonts w:ascii="Verdana" w:hAnsi="Verdana" w:cs="Arial"/>
              </w:rPr>
              <w:t>to</w:t>
            </w:r>
            <w:r>
              <w:rPr>
                <w:rFonts w:ascii="Verdana" w:hAnsi="Verdana" w:cs="Arial"/>
              </w:rPr>
              <w:t xml:space="preserve"> the connection between expensive items and power and control over feelings. </w:t>
            </w:r>
          </w:p>
          <w:p w:rsidR="008D2CED" w:rsidRPr="00B208DB" w:rsidRDefault="008D2CED" w:rsidP="008D2CED">
            <w:pPr>
              <w:rPr>
                <w:rFonts w:ascii="Verdana" w:hAnsi="Verdana" w:cs="Arial"/>
              </w:rPr>
            </w:pPr>
          </w:p>
          <w:p w:rsidR="008D2CED" w:rsidRDefault="008D2CED" w:rsidP="008D2CED">
            <w:pPr>
              <w:rPr>
                <w:rFonts w:ascii="Verdana" w:hAnsi="Verdana" w:cs="Arial"/>
              </w:rPr>
            </w:pPr>
            <w:r>
              <w:rPr>
                <w:rFonts w:ascii="Verdana" w:hAnsi="Verdana" w:cs="Arial"/>
              </w:rPr>
              <w:t>Overall this response is placed in the middle of Level 5. All of the bullet points of Level 4 are met, and there is some perceptive understanding of the text for Level 5. Some selection and interpretation of ideas is persuasive for Level 5. The final two bullet points are met in Level 4 – there is t</w:t>
            </w:r>
            <w:r w:rsidRPr="004F385D">
              <w:rPr>
                <w:rFonts w:ascii="Verdana" w:hAnsi="Verdana" w:cs="Arial"/>
              </w:rPr>
              <w:t>horough understanding and exploration of language and structure and how these are used</w:t>
            </w:r>
            <w:r>
              <w:rPr>
                <w:rFonts w:ascii="Verdana" w:hAnsi="Verdana" w:cs="Arial"/>
              </w:rPr>
              <w:t xml:space="preserve">, with detailed and </w:t>
            </w:r>
            <w:r w:rsidRPr="004F385D">
              <w:rPr>
                <w:rFonts w:ascii="Verdana" w:hAnsi="Verdana" w:cs="Arial"/>
              </w:rPr>
              <w:t xml:space="preserve">appropriate </w:t>
            </w:r>
            <w:r>
              <w:rPr>
                <w:rFonts w:ascii="Verdana" w:hAnsi="Verdana" w:cs="Arial"/>
              </w:rPr>
              <w:t>references which support</w:t>
            </w:r>
            <w:r w:rsidRPr="004F385D">
              <w:rPr>
                <w:rFonts w:ascii="Verdana" w:hAnsi="Verdana" w:cs="Arial"/>
              </w:rPr>
              <w:t xml:space="preserve"> the points being made.</w:t>
            </w:r>
          </w:p>
          <w:p w:rsidR="008D2CED" w:rsidRPr="0093358D" w:rsidRDefault="008D2CED" w:rsidP="008D2CED">
            <w:pPr>
              <w:rPr>
                <w:rFonts w:ascii="Verdana" w:hAnsi="Verdana" w:cs="Arial"/>
              </w:rPr>
            </w:pPr>
          </w:p>
        </w:tc>
        <w:tc>
          <w:tcPr>
            <w:tcW w:w="1559" w:type="dxa"/>
          </w:tcPr>
          <w:p w:rsidR="008D2CED" w:rsidRPr="0093358D" w:rsidRDefault="008D2CED" w:rsidP="008D2CED">
            <w:pPr>
              <w:rPr>
                <w:rFonts w:ascii="Verdana" w:hAnsi="Verdana" w:cs="Arial"/>
              </w:rPr>
            </w:pPr>
            <w:r>
              <w:rPr>
                <w:rFonts w:ascii="Verdana" w:hAnsi="Verdana" w:cs="Arial"/>
              </w:rPr>
              <w:t>Level 5: 27</w:t>
            </w:r>
          </w:p>
        </w:tc>
      </w:tr>
    </w:tbl>
    <w:p w:rsidR="008D2CED" w:rsidRPr="00DB1B08" w:rsidRDefault="008D2CED" w:rsidP="008D2CED">
      <w:pPr>
        <w:rPr>
          <w:rFonts w:ascii="Verdana" w:eastAsia="DengXian" w:hAnsi="Verdana" w:cs="Arial"/>
          <w:b/>
        </w:rPr>
      </w:pPr>
      <w:r>
        <w:rPr>
          <w:rFonts w:ascii="Verdana" w:eastAsia="DengXian" w:hAnsi="Verdana" w:cs="Arial"/>
          <w:b/>
        </w:rPr>
        <w:br w:type="page"/>
      </w:r>
    </w:p>
    <w:p w:rsidR="008D2CED" w:rsidRDefault="008D2CED" w:rsidP="008D2CED">
      <w:pPr>
        <w:spacing w:after="0" w:line="240" w:lineRule="auto"/>
        <w:jc w:val="center"/>
        <w:rPr>
          <w:rFonts w:ascii="Verdana" w:eastAsia="DengXian" w:hAnsi="Verdana" w:cs="Arial"/>
          <w:b/>
        </w:rPr>
      </w:pPr>
      <w:r w:rsidRPr="0093358D">
        <w:rPr>
          <w:rFonts w:ascii="Verdana" w:eastAsia="DengXian" w:hAnsi="Verdana" w:cs="Arial"/>
          <w:b/>
        </w:rPr>
        <w:t xml:space="preserve">Writing </w:t>
      </w:r>
    </w:p>
    <w:p w:rsidR="00066238" w:rsidRPr="00066238" w:rsidRDefault="00066238" w:rsidP="00066238">
      <w:pPr>
        <w:spacing w:after="0" w:line="240" w:lineRule="auto"/>
        <w:rPr>
          <w:rFonts w:ascii="Verdana" w:eastAsia="DengXian" w:hAnsi="Verdana" w:cs="Arial"/>
          <w:b/>
        </w:rPr>
      </w:pPr>
    </w:p>
    <w:p w:rsidR="00066238" w:rsidRPr="00066238" w:rsidRDefault="00066238" w:rsidP="00066238">
      <w:pPr>
        <w:spacing w:after="0" w:line="240" w:lineRule="auto"/>
        <w:rPr>
          <w:rFonts w:ascii="Verdana" w:eastAsia="DengXian" w:hAnsi="Verdana" w:cs="Arial"/>
        </w:rPr>
      </w:pPr>
      <w:r w:rsidRPr="00066238">
        <w:rPr>
          <w:rFonts w:ascii="Verdana" w:eastAsia="DengXian" w:hAnsi="Verdana" w:cs="Arial"/>
        </w:rPr>
        <w:t>Students have a choice of three tasks and AO4 and AO5 are assessed in their answer to this question.</w:t>
      </w:r>
    </w:p>
    <w:p w:rsidR="008D2CED" w:rsidRPr="0093358D" w:rsidRDefault="008D2CED" w:rsidP="008D2CED">
      <w:pPr>
        <w:spacing w:after="0" w:line="240" w:lineRule="auto"/>
        <w:rPr>
          <w:rFonts w:ascii="Verdana" w:eastAsia="DengXian" w:hAnsi="Verdana" w:cs="Arial"/>
          <w:b/>
        </w:rPr>
      </w:pPr>
    </w:p>
    <w:p w:rsidR="008D2CED" w:rsidRDefault="008D2CED" w:rsidP="008D2CED">
      <w:pPr>
        <w:spacing w:after="0" w:line="240" w:lineRule="auto"/>
        <w:rPr>
          <w:rFonts w:ascii="Verdana" w:eastAsia="DengXian" w:hAnsi="Verdana" w:cs="Arial"/>
          <w:b/>
        </w:rPr>
      </w:pPr>
      <w:r w:rsidRPr="0093358D">
        <w:rPr>
          <w:rFonts w:ascii="Verdana" w:eastAsia="DengXian" w:hAnsi="Verdana" w:cs="Arial"/>
          <w:b/>
        </w:rPr>
        <w:t xml:space="preserve">Question </w:t>
      </w:r>
      <w:r>
        <w:rPr>
          <w:rFonts w:ascii="Verdana" w:eastAsia="DengXian" w:hAnsi="Verdana" w:cs="Arial"/>
          <w:b/>
        </w:rPr>
        <w:t>2</w:t>
      </w:r>
    </w:p>
    <w:p w:rsidR="00066238" w:rsidRDefault="00066238" w:rsidP="008D2CED">
      <w:pPr>
        <w:spacing w:after="0" w:line="240" w:lineRule="auto"/>
        <w:rPr>
          <w:rFonts w:ascii="Verdana" w:eastAsia="DengXian" w:hAnsi="Verdana" w:cs="Arial"/>
          <w:b/>
        </w:rPr>
      </w:pPr>
    </w:p>
    <w:tbl>
      <w:tblPr>
        <w:tblStyle w:val="TableGrid1"/>
        <w:tblW w:w="9493" w:type="dxa"/>
        <w:tblInd w:w="5" w:type="dxa"/>
        <w:tblLook w:val="04A0" w:firstRow="1" w:lastRow="0" w:firstColumn="1" w:lastColumn="0" w:noHBand="0" w:noVBand="1"/>
      </w:tblPr>
      <w:tblGrid>
        <w:gridCol w:w="729"/>
        <w:gridCol w:w="7207"/>
        <w:gridCol w:w="1557"/>
      </w:tblGrid>
      <w:tr w:rsidR="00066238" w:rsidRPr="0093358D" w:rsidTr="00886F60">
        <w:tc>
          <w:tcPr>
            <w:tcW w:w="9493" w:type="dxa"/>
            <w:gridSpan w:val="3"/>
            <w:tcBorders>
              <w:top w:val="nil"/>
              <w:left w:val="nil"/>
              <w:bottom w:val="single" w:sz="4" w:space="0" w:color="auto"/>
              <w:right w:val="nil"/>
            </w:tcBorders>
          </w:tcPr>
          <w:p w:rsidR="00066238" w:rsidRDefault="00066238" w:rsidP="00886F60">
            <w:pPr>
              <w:rPr>
                <w:rFonts w:ascii="Verdana" w:hAnsi="Verdana" w:cs="Arial"/>
              </w:rPr>
            </w:pPr>
          </w:p>
        </w:tc>
      </w:tr>
      <w:tr w:rsidR="00066238" w:rsidRPr="0093358D" w:rsidTr="00886F60">
        <w:tc>
          <w:tcPr>
            <w:tcW w:w="729" w:type="dxa"/>
            <w:tcBorders>
              <w:top w:val="single" w:sz="4" w:space="0" w:color="auto"/>
              <w:bottom w:val="single" w:sz="4" w:space="0" w:color="auto"/>
            </w:tcBorders>
          </w:tcPr>
          <w:p w:rsidR="00066238" w:rsidRPr="0093358D" w:rsidRDefault="00066238" w:rsidP="00066238">
            <w:pPr>
              <w:rPr>
                <w:rFonts w:ascii="Verdana" w:hAnsi="Verdana" w:cs="Arial"/>
              </w:rPr>
            </w:pPr>
            <w:r>
              <w:rPr>
                <w:rFonts w:ascii="Verdana" w:hAnsi="Verdana" w:cs="Arial"/>
              </w:rPr>
              <w:t>S2A</w:t>
            </w:r>
          </w:p>
        </w:tc>
        <w:tc>
          <w:tcPr>
            <w:tcW w:w="7207" w:type="dxa"/>
            <w:tcBorders>
              <w:top w:val="single" w:sz="4" w:space="0" w:color="auto"/>
              <w:bottom w:val="single" w:sz="4" w:space="0" w:color="auto"/>
            </w:tcBorders>
          </w:tcPr>
          <w:p w:rsidR="00066238" w:rsidRDefault="00066238" w:rsidP="00066238">
            <w:pPr>
              <w:rPr>
                <w:rFonts w:ascii="Verdana" w:hAnsi="Verdana" w:cs="Arial"/>
              </w:rPr>
            </w:pPr>
            <w:r>
              <w:rPr>
                <w:rFonts w:ascii="Verdana" w:hAnsi="Verdana" w:cs="Arial"/>
              </w:rPr>
              <w:t xml:space="preserve">This is on the surface a fairly straightforward response to this question, and the first page is very much Level 3 with an appropriate opening. However, there is more development as the response goes on and the thoughts and feelings of the ‘unsuccessful applicant’ are successfully communicated. </w:t>
            </w:r>
          </w:p>
          <w:p w:rsidR="00066238" w:rsidRDefault="00066238" w:rsidP="00066238">
            <w:pPr>
              <w:rPr>
                <w:rFonts w:ascii="Verdana" w:hAnsi="Verdana" w:cs="Arial"/>
              </w:rPr>
            </w:pPr>
          </w:p>
          <w:p w:rsidR="00066238" w:rsidRPr="00480EFD" w:rsidRDefault="00066238" w:rsidP="00066238">
            <w:pPr>
              <w:rPr>
                <w:rFonts w:ascii="Verdana" w:hAnsi="Verdana" w:cs="Arial"/>
              </w:rPr>
            </w:pPr>
            <w:r w:rsidRPr="00480EFD">
              <w:rPr>
                <w:rFonts w:ascii="Verdana" w:hAnsi="Verdana" w:cs="Arial"/>
              </w:rPr>
              <w:t>For AO4 the candidate meets all of the bullets in Level 3, and there is some successful communi</w:t>
            </w:r>
            <w:r>
              <w:rPr>
                <w:rFonts w:ascii="Verdana" w:hAnsi="Verdana" w:cs="Arial"/>
              </w:rPr>
              <w:t xml:space="preserve">cation which moves it </w:t>
            </w:r>
            <w:r w:rsidRPr="00480EFD">
              <w:rPr>
                <w:rFonts w:ascii="Verdana" w:hAnsi="Verdana" w:cs="Arial"/>
              </w:rPr>
              <w:t xml:space="preserve">into Level 4 here. </w:t>
            </w:r>
            <w:r>
              <w:rPr>
                <w:rFonts w:ascii="Verdana" w:hAnsi="Verdana" w:cs="Arial"/>
              </w:rPr>
              <w:t>With responses that meet all of the bullet points in a level it is important to review if there is anything that would push it into the next level.</w:t>
            </w:r>
          </w:p>
          <w:p w:rsidR="00066238" w:rsidRPr="00480EFD" w:rsidRDefault="00066238" w:rsidP="00066238">
            <w:pPr>
              <w:rPr>
                <w:rFonts w:ascii="Verdana" w:hAnsi="Verdana" w:cs="Arial"/>
              </w:rPr>
            </w:pPr>
          </w:p>
          <w:p w:rsidR="00066238" w:rsidRDefault="00066238" w:rsidP="00066238">
            <w:pPr>
              <w:rPr>
                <w:rFonts w:ascii="Verdana" w:hAnsi="Verdana" w:cs="Arial"/>
              </w:rPr>
            </w:pPr>
            <w:r w:rsidRPr="00480EFD">
              <w:rPr>
                <w:rFonts w:ascii="Verdana" w:hAnsi="Verdana" w:cs="Arial"/>
              </w:rPr>
              <w:t xml:space="preserve">For AO5 </w:t>
            </w:r>
            <w:r>
              <w:rPr>
                <w:rFonts w:ascii="Verdana" w:hAnsi="Verdana" w:cs="Arial"/>
              </w:rPr>
              <w:t>the simplicity of the response prevents it moving to Level 4. It does however meet the bullets in Level 3 as it d</w:t>
            </w:r>
            <w:r w:rsidRPr="00480EFD">
              <w:rPr>
                <w:rFonts w:ascii="Verdana" w:hAnsi="Verdana" w:cs="Arial"/>
              </w:rPr>
              <w:t>evelops and connects ap</w:t>
            </w:r>
            <w:r>
              <w:rPr>
                <w:rFonts w:ascii="Verdana" w:hAnsi="Verdana" w:cs="Arial"/>
              </w:rPr>
              <w:t xml:space="preserve">propriate information and ideas </w:t>
            </w:r>
            <w:proofErr w:type="gramStart"/>
            <w:r>
              <w:rPr>
                <w:rFonts w:ascii="Verdana" w:hAnsi="Verdana" w:cs="Arial"/>
              </w:rPr>
              <w:t>and  structural</w:t>
            </w:r>
            <w:proofErr w:type="gramEnd"/>
            <w:r>
              <w:rPr>
                <w:rFonts w:ascii="Verdana" w:hAnsi="Verdana" w:cs="Arial"/>
              </w:rPr>
              <w:t xml:space="preserve">, </w:t>
            </w:r>
            <w:r w:rsidRPr="00480EFD">
              <w:rPr>
                <w:rFonts w:ascii="Verdana" w:hAnsi="Verdana" w:cs="Arial"/>
              </w:rPr>
              <w:t>grammatical features and parag</w:t>
            </w:r>
            <w:r>
              <w:rPr>
                <w:rFonts w:ascii="Verdana" w:hAnsi="Verdana" w:cs="Arial"/>
              </w:rPr>
              <w:t>raphing make the meaning clear. There is varied vocabulary and spelling is correct. The candidate u</w:t>
            </w:r>
            <w:r w:rsidRPr="00480EFD">
              <w:rPr>
                <w:rFonts w:ascii="Verdana" w:hAnsi="Verdana" w:cs="Arial"/>
              </w:rPr>
              <w:t>ses accurate and varied punctuation, adapting sen</w:t>
            </w:r>
            <w:r>
              <w:rPr>
                <w:rFonts w:ascii="Verdana" w:hAnsi="Verdana" w:cs="Arial"/>
              </w:rPr>
              <w:t xml:space="preserve">tence structures as appropriate, for example short sentences and repetition of sentences for effect. </w:t>
            </w:r>
          </w:p>
          <w:p w:rsidR="00066238" w:rsidRPr="0093358D" w:rsidRDefault="00066238" w:rsidP="00066238">
            <w:pPr>
              <w:rPr>
                <w:rFonts w:ascii="Verdana" w:hAnsi="Verdana" w:cs="Arial"/>
              </w:rPr>
            </w:pPr>
          </w:p>
        </w:tc>
        <w:tc>
          <w:tcPr>
            <w:tcW w:w="1557" w:type="dxa"/>
            <w:tcBorders>
              <w:top w:val="single" w:sz="4" w:space="0" w:color="auto"/>
              <w:bottom w:val="single" w:sz="4" w:space="0" w:color="auto"/>
            </w:tcBorders>
          </w:tcPr>
          <w:p w:rsidR="00066238" w:rsidRPr="00480EFD" w:rsidRDefault="00066238" w:rsidP="00066238">
            <w:pPr>
              <w:rPr>
                <w:rFonts w:ascii="Verdana" w:hAnsi="Verdana" w:cs="Arial"/>
                <w:b/>
              </w:rPr>
            </w:pPr>
            <w:r>
              <w:rPr>
                <w:rFonts w:ascii="Verdana" w:hAnsi="Verdana" w:cs="Arial"/>
              </w:rPr>
              <w:t>12+7</w:t>
            </w:r>
            <w:r w:rsidRPr="00480EFD">
              <w:rPr>
                <w:rFonts w:ascii="Verdana" w:hAnsi="Verdana" w:cs="Arial"/>
              </w:rPr>
              <w:t xml:space="preserve"> = </w:t>
            </w:r>
            <w:r>
              <w:rPr>
                <w:rFonts w:ascii="Verdana" w:hAnsi="Verdana" w:cs="Arial"/>
                <w:b/>
              </w:rPr>
              <w:t>19</w:t>
            </w:r>
          </w:p>
          <w:p w:rsidR="00066238" w:rsidRPr="00480EFD" w:rsidRDefault="00066238" w:rsidP="00066238">
            <w:pPr>
              <w:rPr>
                <w:rFonts w:ascii="Verdana" w:hAnsi="Verdana" w:cs="Arial"/>
              </w:rPr>
            </w:pPr>
          </w:p>
          <w:p w:rsidR="00066238" w:rsidRPr="00480EFD" w:rsidRDefault="00066238" w:rsidP="00066238">
            <w:pPr>
              <w:rPr>
                <w:rFonts w:ascii="Verdana" w:hAnsi="Verdana" w:cs="Arial"/>
              </w:rPr>
            </w:pPr>
            <w:r w:rsidRPr="00480EFD">
              <w:rPr>
                <w:rFonts w:ascii="Verdana" w:hAnsi="Verdana" w:cs="Arial"/>
              </w:rPr>
              <w:t>AO4 Level 4</w:t>
            </w:r>
          </w:p>
          <w:p w:rsidR="00066238" w:rsidRPr="00480EFD" w:rsidRDefault="00066238" w:rsidP="00066238">
            <w:pPr>
              <w:rPr>
                <w:rFonts w:ascii="Verdana" w:hAnsi="Verdana" w:cs="Arial"/>
              </w:rPr>
            </w:pPr>
            <w:r w:rsidRPr="00480EFD">
              <w:rPr>
                <w:rFonts w:ascii="Verdana" w:hAnsi="Verdana" w:cs="Arial"/>
              </w:rPr>
              <w:t>AO5</w:t>
            </w:r>
            <w:r>
              <w:rPr>
                <w:rFonts w:ascii="Verdana" w:hAnsi="Verdana" w:cs="Arial"/>
              </w:rPr>
              <w:t xml:space="preserve"> Level 3</w:t>
            </w:r>
          </w:p>
          <w:p w:rsidR="00066238" w:rsidRPr="0093358D" w:rsidRDefault="00066238" w:rsidP="00066238">
            <w:pPr>
              <w:rPr>
                <w:rFonts w:ascii="Verdana" w:hAnsi="Verdana" w:cs="Arial"/>
              </w:rPr>
            </w:pPr>
          </w:p>
        </w:tc>
      </w:tr>
      <w:tr w:rsidR="00066238" w:rsidRPr="0093358D" w:rsidTr="00886F60">
        <w:tc>
          <w:tcPr>
            <w:tcW w:w="729" w:type="dxa"/>
            <w:tcBorders>
              <w:bottom w:val="single" w:sz="4" w:space="0" w:color="auto"/>
            </w:tcBorders>
          </w:tcPr>
          <w:p w:rsidR="00066238" w:rsidRPr="0093358D" w:rsidRDefault="00066238" w:rsidP="00066238">
            <w:pPr>
              <w:rPr>
                <w:rFonts w:ascii="Verdana" w:hAnsi="Verdana" w:cs="Arial"/>
              </w:rPr>
            </w:pPr>
            <w:r>
              <w:rPr>
                <w:rFonts w:ascii="Verdana" w:hAnsi="Verdana" w:cs="Arial"/>
              </w:rPr>
              <w:t xml:space="preserve">S2C </w:t>
            </w:r>
          </w:p>
        </w:tc>
        <w:tc>
          <w:tcPr>
            <w:tcW w:w="7207" w:type="dxa"/>
            <w:tcBorders>
              <w:bottom w:val="single" w:sz="4" w:space="0" w:color="auto"/>
            </w:tcBorders>
          </w:tcPr>
          <w:p w:rsidR="00066238" w:rsidRDefault="00066238" w:rsidP="00066238">
            <w:pPr>
              <w:rPr>
                <w:rFonts w:ascii="Verdana" w:hAnsi="Verdana" w:cs="Arial"/>
              </w:rPr>
            </w:pPr>
            <w:r>
              <w:rPr>
                <w:rFonts w:ascii="Verdana" w:hAnsi="Verdana" w:cs="Arial"/>
              </w:rPr>
              <w:t>While this seems like a simple tale of friendship and typical teenage behaviour the c</w:t>
            </w:r>
            <w:r w:rsidRPr="000737D6">
              <w:rPr>
                <w:rFonts w:ascii="Verdana" w:hAnsi="Verdana" w:cs="Arial"/>
              </w:rPr>
              <w:t>ommunic</w:t>
            </w:r>
            <w:r>
              <w:rPr>
                <w:rFonts w:ascii="Verdana" w:hAnsi="Verdana" w:cs="Arial"/>
              </w:rPr>
              <w:t xml:space="preserve">ation is perceptive and subtle. This candidate’s response </w:t>
            </w:r>
            <w:r w:rsidRPr="000737D6">
              <w:rPr>
                <w:rFonts w:ascii="Verdana" w:hAnsi="Verdana" w:cs="Arial"/>
              </w:rPr>
              <w:t>is sharply focused o</w:t>
            </w:r>
            <w:r>
              <w:rPr>
                <w:rFonts w:ascii="Verdana" w:hAnsi="Verdana" w:cs="Arial"/>
              </w:rPr>
              <w:t xml:space="preserve">n purpose and the </w:t>
            </w:r>
            <w:r w:rsidRPr="000737D6">
              <w:rPr>
                <w:rFonts w:ascii="Verdana" w:hAnsi="Verdana" w:cs="Arial"/>
              </w:rPr>
              <w:t>requ</w:t>
            </w:r>
            <w:r>
              <w:rPr>
                <w:rFonts w:ascii="Verdana" w:hAnsi="Verdana" w:cs="Arial"/>
              </w:rPr>
              <w:t>irements of the intended reader, whatever their age. While the language itself may be reflective of a teenager thinking internally and therefore not complex in vocabulary, there is s</w:t>
            </w:r>
            <w:r w:rsidRPr="000737D6">
              <w:rPr>
                <w:rFonts w:ascii="Verdana" w:hAnsi="Verdana" w:cs="Arial"/>
              </w:rPr>
              <w:t>ophisticated use of form, tone and register.</w:t>
            </w:r>
            <w:r>
              <w:rPr>
                <w:rFonts w:ascii="Verdana" w:hAnsi="Verdana" w:cs="Arial"/>
              </w:rPr>
              <w:t xml:space="preserve"> The level of crafting and development makes this a top Level 5 response for AO4.</w:t>
            </w:r>
          </w:p>
          <w:p w:rsidR="00066238" w:rsidRDefault="00066238" w:rsidP="00066238">
            <w:pPr>
              <w:rPr>
                <w:rFonts w:ascii="Verdana" w:hAnsi="Verdana" w:cs="Arial"/>
              </w:rPr>
            </w:pPr>
          </w:p>
          <w:p w:rsidR="00066238" w:rsidRDefault="00066238" w:rsidP="00066238">
            <w:pPr>
              <w:rPr>
                <w:rFonts w:ascii="Verdana" w:hAnsi="Verdana" w:cs="Arial"/>
              </w:rPr>
            </w:pPr>
            <w:r>
              <w:rPr>
                <w:rFonts w:ascii="Verdana" w:hAnsi="Verdana" w:cs="Arial"/>
              </w:rPr>
              <w:t>For AO5 the candidate is able to manipulate</w:t>
            </w:r>
            <w:r w:rsidRPr="000737D6">
              <w:rPr>
                <w:rFonts w:ascii="Verdana" w:hAnsi="Verdana" w:cs="Arial"/>
              </w:rPr>
              <w:t xml:space="preserve"> complex ideas</w:t>
            </w:r>
            <w:r>
              <w:rPr>
                <w:rFonts w:ascii="Verdana" w:hAnsi="Verdana" w:cs="Arial"/>
              </w:rPr>
              <w:t xml:space="preserve"> about a simple and common feeling, which is a challenge. They utilise a range of structural and </w:t>
            </w:r>
            <w:r w:rsidRPr="000737D6">
              <w:rPr>
                <w:rFonts w:ascii="Verdana" w:hAnsi="Verdana" w:cs="Arial"/>
              </w:rPr>
              <w:t>grammatical features to</w:t>
            </w:r>
            <w:r>
              <w:rPr>
                <w:rFonts w:ascii="Verdana" w:hAnsi="Verdana" w:cs="Arial"/>
              </w:rPr>
              <w:t xml:space="preserve"> support coherence and cohesion such as the use of the internal dialogue. Whilst it could be argued the vocabulary is not extensive, it is used </w:t>
            </w:r>
            <w:r w:rsidRPr="000737D6">
              <w:rPr>
                <w:rFonts w:ascii="Verdana" w:hAnsi="Verdana" w:cs="Arial"/>
              </w:rPr>
              <w:t>strategically</w:t>
            </w:r>
            <w:r>
              <w:rPr>
                <w:rFonts w:ascii="Verdana" w:hAnsi="Verdana" w:cs="Arial"/>
              </w:rPr>
              <w:t xml:space="preserve"> to reflect the age of the narrator and there is a high level of accuracy. The </w:t>
            </w:r>
            <w:r w:rsidRPr="000737D6">
              <w:rPr>
                <w:rFonts w:ascii="Verdana" w:hAnsi="Verdana" w:cs="Arial"/>
              </w:rPr>
              <w:t xml:space="preserve">writing </w:t>
            </w:r>
            <w:r>
              <w:rPr>
                <w:rFonts w:ascii="Verdana" w:hAnsi="Verdana" w:cs="Arial"/>
              </w:rPr>
              <w:t xml:space="preserve">is punctuated </w:t>
            </w:r>
            <w:r w:rsidRPr="000737D6">
              <w:rPr>
                <w:rFonts w:ascii="Verdana" w:hAnsi="Verdana" w:cs="Arial"/>
              </w:rPr>
              <w:t>with accuracy to aid emphasis and precision, using a range of sentence structures accurately and selectivel</w:t>
            </w:r>
            <w:r>
              <w:rPr>
                <w:rFonts w:ascii="Verdana" w:hAnsi="Verdana" w:cs="Arial"/>
              </w:rPr>
              <w:t xml:space="preserve">y to achieve particular effect, and is very successful. Full marks for AO5 – a very accomplished response in 45 minutes. </w:t>
            </w:r>
          </w:p>
          <w:p w:rsidR="00066238" w:rsidRDefault="00066238" w:rsidP="00066238">
            <w:pPr>
              <w:rPr>
                <w:rFonts w:ascii="Verdana" w:hAnsi="Verdana" w:cs="Arial"/>
              </w:rPr>
            </w:pPr>
          </w:p>
        </w:tc>
        <w:tc>
          <w:tcPr>
            <w:tcW w:w="1557" w:type="dxa"/>
            <w:tcBorders>
              <w:bottom w:val="single" w:sz="4" w:space="0" w:color="auto"/>
            </w:tcBorders>
          </w:tcPr>
          <w:p w:rsidR="00066238" w:rsidRPr="000737D6" w:rsidRDefault="00066238" w:rsidP="00066238">
            <w:pPr>
              <w:rPr>
                <w:rFonts w:ascii="Verdana" w:hAnsi="Verdana" w:cs="Arial"/>
                <w:b/>
              </w:rPr>
            </w:pPr>
            <w:r>
              <w:rPr>
                <w:rFonts w:ascii="Verdana" w:hAnsi="Verdana" w:cs="Arial"/>
              </w:rPr>
              <w:t>18+12</w:t>
            </w:r>
            <w:r w:rsidRPr="000737D6">
              <w:rPr>
                <w:rFonts w:ascii="Verdana" w:hAnsi="Verdana" w:cs="Arial"/>
              </w:rPr>
              <w:t xml:space="preserve"> = </w:t>
            </w:r>
            <w:r>
              <w:rPr>
                <w:rFonts w:ascii="Verdana" w:hAnsi="Verdana" w:cs="Arial"/>
                <w:b/>
              </w:rPr>
              <w:t>30</w:t>
            </w:r>
          </w:p>
          <w:p w:rsidR="00066238" w:rsidRPr="000737D6" w:rsidRDefault="00066238" w:rsidP="00066238">
            <w:pPr>
              <w:rPr>
                <w:rFonts w:ascii="Verdana" w:hAnsi="Verdana" w:cs="Arial"/>
              </w:rPr>
            </w:pPr>
          </w:p>
          <w:p w:rsidR="00066238" w:rsidRPr="000737D6" w:rsidRDefault="00066238" w:rsidP="00066238">
            <w:pPr>
              <w:rPr>
                <w:rFonts w:ascii="Verdana" w:hAnsi="Verdana" w:cs="Arial"/>
              </w:rPr>
            </w:pPr>
            <w:r w:rsidRPr="000737D6">
              <w:rPr>
                <w:rFonts w:ascii="Verdana" w:hAnsi="Verdana" w:cs="Arial"/>
              </w:rPr>
              <w:t xml:space="preserve">AO4 </w:t>
            </w:r>
            <w:r>
              <w:rPr>
                <w:rFonts w:ascii="Verdana" w:hAnsi="Verdana" w:cs="Arial"/>
              </w:rPr>
              <w:t>Level 5</w:t>
            </w:r>
          </w:p>
          <w:p w:rsidR="00066238" w:rsidRPr="000737D6" w:rsidRDefault="00066238" w:rsidP="00066238">
            <w:pPr>
              <w:rPr>
                <w:rFonts w:ascii="Verdana" w:hAnsi="Verdana" w:cs="Arial"/>
              </w:rPr>
            </w:pPr>
            <w:r w:rsidRPr="000737D6">
              <w:rPr>
                <w:rFonts w:ascii="Verdana" w:hAnsi="Verdana" w:cs="Arial"/>
              </w:rPr>
              <w:t>AO5</w:t>
            </w:r>
            <w:r>
              <w:rPr>
                <w:rFonts w:ascii="Verdana" w:hAnsi="Verdana" w:cs="Arial"/>
              </w:rPr>
              <w:t xml:space="preserve"> Level 5</w:t>
            </w:r>
          </w:p>
          <w:p w:rsidR="00066238" w:rsidRDefault="00066238" w:rsidP="00066238">
            <w:pPr>
              <w:rPr>
                <w:rFonts w:ascii="Verdana" w:hAnsi="Verdana" w:cs="Arial"/>
              </w:rPr>
            </w:pPr>
          </w:p>
        </w:tc>
      </w:tr>
      <w:tr w:rsidR="00066238" w:rsidRPr="0093358D" w:rsidTr="00886F60">
        <w:tc>
          <w:tcPr>
            <w:tcW w:w="9493" w:type="dxa"/>
            <w:gridSpan w:val="3"/>
            <w:tcBorders>
              <w:top w:val="nil"/>
              <w:left w:val="nil"/>
              <w:bottom w:val="single" w:sz="4" w:space="0" w:color="auto"/>
              <w:right w:val="nil"/>
            </w:tcBorders>
          </w:tcPr>
          <w:p w:rsidR="00066238" w:rsidRDefault="00066238" w:rsidP="008D2CED">
            <w:pPr>
              <w:rPr>
                <w:rFonts w:ascii="Verdana" w:hAnsi="Verdana" w:cs="Arial"/>
              </w:rPr>
            </w:pPr>
          </w:p>
          <w:p w:rsidR="00886F60" w:rsidRPr="00886F60" w:rsidRDefault="00886F60" w:rsidP="008D2CED">
            <w:pPr>
              <w:rPr>
                <w:rFonts w:ascii="Verdana" w:hAnsi="Verdana" w:cs="Arial"/>
                <w:b/>
                <w:bCs/>
              </w:rPr>
            </w:pPr>
            <w:r w:rsidRPr="00886F60">
              <w:rPr>
                <w:rFonts w:ascii="Verdana" w:hAnsi="Verdana" w:cs="Arial"/>
                <w:b/>
                <w:bCs/>
              </w:rPr>
              <w:t>Question 3</w:t>
            </w:r>
          </w:p>
          <w:p w:rsidR="00886F60" w:rsidRDefault="00886F60" w:rsidP="008D2CED">
            <w:pPr>
              <w:rPr>
                <w:rFonts w:ascii="Verdana" w:hAnsi="Verdana" w:cs="Arial"/>
              </w:rPr>
            </w:pPr>
          </w:p>
        </w:tc>
      </w:tr>
      <w:tr w:rsidR="00066238" w:rsidRPr="0093358D" w:rsidTr="00886F60">
        <w:tc>
          <w:tcPr>
            <w:tcW w:w="729" w:type="dxa"/>
            <w:tcBorders>
              <w:bottom w:val="single" w:sz="4" w:space="0" w:color="auto"/>
            </w:tcBorders>
          </w:tcPr>
          <w:p w:rsidR="00066238" w:rsidRPr="0093358D" w:rsidRDefault="00066238" w:rsidP="00066238">
            <w:pPr>
              <w:rPr>
                <w:rFonts w:ascii="Verdana" w:hAnsi="Verdana" w:cs="Arial"/>
              </w:rPr>
            </w:pPr>
            <w:r>
              <w:rPr>
                <w:rFonts w:ascii="Verdana" w:hAnsi="Verdana" w:cs="Arial"/>
              </w:rPr>
              <w:t>S3B</w:t>
            </w:r>
          </w:p>
        </w:tc>
        <w:tc>
          <w:tcPr>
            <w:tcW w:w="7207" w:type="dxa"/>
            <w:tcBorders>
              <w:bottom w:val="single" w:sz="4" w:space="0" w:color="auto"/>
            </w:tcBorders>
          </w:tcPr>
          <w:p w:rsidR="00066238" w:rsidRDefault="00066238" w:rsidP="00066238">
            <w:pPr>
              <w:rPr>
                <w:rFonts w:ascii="Verdana" w:hAnsi="Verdana" w:cs="Arial"/>
              </w:rPr>
            </w:pPr>
            <w:r>
              <w:rPr>
                <w:rFonts w:ascii="Verdana" w:hAnsi="Verdana" w:cs="Arial"/>
              </w:rPr>
              <w:t>This is another typical story about being lost in woods/on a camping trip. T</w:t>
            </w:r>
            <w:r w:rsidRPr="00A900A8">
              <w:rPr>
                <w:rFonts w:ascii="Verdana" w:hAnsi="Verdana" w:cs="Arial"/>
              </w:rPr>
              <w:t xml:space="preserve">he opening grips the reader with the </w:t>
            </w:r>
            <w:r>
              <w:rPr>
                <w:rFonts w:ascii="Verdana" w:hAnsi="Verdana" w:cs="Arial"/>
              </w:rPr>
              <w:t xml:space="preserve">detailed description, and there is a sense of the candidate creating an effective build-up of tension. The story overall is fairly simple, but effective, and there is a sense of crafting (for example the candidate thinks about how to end the response without adding additional detail and crosses out a bit that they feel they do not need). </w:t>
            </w:r>
            <w:r w:rsidRPr="00A900A8">
              <w:rPr>
                <w:rFonts w:ascii="Verdana" w:hAnsi="Verdana" w:cs="Arial"/>
              </w:rPr>
              <w:t>Crafting is evident throughout with descriptive touches</w:t>
            </w:r>
            <w:r>
              <w:rPr>
                <w:rFonts w:ascii="Verdana" w:hAnsi="Verdana" w:cs="Arial"/>
              </w:rPr>
              <w:t xml:space="preserve"> about thoughts and feelings of the narrator</w:t>
            </w:r>
            <w:r w:rsidRPr="00A900A8">
              <w:rPr>
                <w:rFonts w:ascii="Verdana" w:hAnsi="Verdana" w:cs="Arial"/>
              </w:rPr>
              <w:t xml:space="preserve">. </w:t>
            </w:r>
          </w:p>
          <w:p w:rsidR="00130D08" w:rsidRPr="00A900A8" w:rsidRDefault="00130D08" w:rsidP="00066238">
            <w:pPr>
              <w:rPr>
                <w:rFonts w:ascii="Verdana" w:hAnsi="Verdana" w:cs="Arial"/>
              </w:rPr>
            </w:pPr>
          </w:p>
          <w:p w:rsidR="00066238" w:rsidRPr="00A900A8" w:rsidRDefault="00066238" w:rsidP="00066238">
            <w:pPr>
              <w:rPr>
                <w:rFonts w:ascii="Verdana" w:hAnsi="Verdana" w:cs="Arial"/>
              </w:rPr>
            </w:pPr>
            <w:r w:rsidRPr="00A900A8">
              <w:rPr>
                <w:rFonts w:ascii="Verdana" w:hAnsi="Verdana" w:cs="Arial"/>
              </w:rPr>
              <w:t xml:space="preserve">For AO4 the candidate meets all of the bullets in Level 3, and </w:t>
            </w:r>
            <w:r>
              <w:rPr>
                <w:rFonts w:ascii="Verdana" w:hAnsi="Verdana" w:cs="Arial"/>
              </w:rPr>
              <w:t>moves into Level 4 as there is successful communication and overall</w:t>
            </w:r>
            <w:r w:rsidRPr="00A900A8">
              <w:rPr>
                <w:rFonts w:ascii="Verdana" w:hAnsi="Verdana" w:cs="Arial"/>
              </w:rPr>
              <w:t xml:space="preserve"> effectiveness in the use of form, </w:t>
            </w:r>
            <w:r>
              <w:rPr>
                <w:rFonts w:ascii="Verdana" w:hAnsi="Verdana" w:cs="Arial"/>
              </w:rPr>
              <w:t>tone and register</w:t>
            </w:r>
            <w:r w:rsidRPr="00A900A8">
              <w:rPr>
                <w:rFonts w:ascii="Verdana" w:hAnsi="Verdana" w:cs="Arial"/>
              </w:rPr>
              <w:t>. It does not achieve the top of the level as</w:t>
            </w:r>
            <w:r>
              <w:rPr>
                <w:rFonts w:ascii="Verdana" w:hAnsi="Verdana" w:cs="Arial"/>
              </w:rPr>
              <w:t xml:space="preserve"> is not fully effective towards the end, which could be due to timing</w:t>
            </w:r>
            <w:r w:rsidRPr="00A900A8">
              <w:rPr>
                <w:rFonts w:ascii="Verdana" w:hAnsi="Verdana" w:cs="Arial"/>
              </w:rPr>
              <w:t>.</w:t>
            </w:r>
          </w:p>
          <w:p w:rsidR="00066238" w:rsidRPr="00A900A8" w:rsidRDefault="00066238" w:rsidP="00066238">
            <w:pPr>
              <w:rPr>
                <w:rFonts w:ascii="Verdana" w:hAnsi="Verdana" w:cs="Arial"/>
              </w:rPr>
            </w:pPr>
          </w:p>
          <w:p w:rsidR="00066238" w:rsidRPr="00A900A8" w:rsidRDefault="00066238" w:rsidP="00066238">
            <w:pPr>
              <w:rPr>
                <w:rFonts w:ascii="Verdana" w:hAnsi="Verdana" w:cs="Arial"/>
              </w:rPr>
            </w:pPr>
            <w:r w:rsidRPr="00A900A8">
              <w:rPr>
                <w:rFonts w:ascii="Verdana" w:hAnsi="Verdana" w:cs="Arial"/>
              </w:rPr>
              <w:t xml:space="preserve">For AO5 </w:t>
            </w:r>
            <w:r>
              <w:rPr>
                <w:rFonts w:ascii="Verdana" w:hAnsi="Verdana" w:cs="Arial"/>
              </w:rPr>
              <w:t xml:space="preserve">the first bullet point is met in Level 4. Information and ideas are managed successfully. For the second and third bullet points the candidate meets Level 5 – they use an </w:t>
            </w:r>
            <w:r w:rsidRPr="00F96326">
              <w:rPr>
                <w:rFonts w:ascii="Verdana" w:hAnsi="Verdana" w:cs="Arial"/>
              </w:rPr>
              <w:t>ext</w:t>
            </w:r>
            <w:r>
              <w:rPr>
                <w:rFonts w:ascii="Verdana" w:hAnsi="Verdana" w:cs="Arial"/>
              </w:rPr>
              <w:t>ensive vocabulary strategically and</w:t>
            </w:r>
            <w:r w:rsidRPr="00F96326">
              <w:rPr>
                <w:rFonts w:ascii="Verdana" w:hAnsi="Verdana" w:cs="Arial"/>
              </w:rPr>
              <w:t xml:space="preserve"> </w:t>
            </w:r>
            <w:r>
              <w:rPr>
                <w:rFonts w:ascii="Verdana" w:hAnsi="Verdana" w:cs="Arial"/>
              </w:rPr>
              <w:t xml:space="preserve">(very) </w:t>
            </w:r>
            <w:r w:rsidRPr="00F96326">
              <w:rPr>
                <w:rFonts w:ascii="Verdana" w:hAnsi="Verdana" w:cs="Arial"/>
              </w:rPr>
              <w:t>rare spelling errors do no</w:t>
            </w:r>
            <w:r>
              <w:rPr>
                <w:rFonts w:ascii="Verdana" w:hAnsi="Verdana" w:cs="Arial"/>
              </w:rPr>
              <w:t>t detract from overall meaning. The response is punctuated</w:t>
            </w:r>
            <w:r w:rsidRPr="00F96326">
              <w:rPr>
                <w:rFonts w:ascii="Verdana" w:hAnsi="Verdana" w:cs="Arial"/>
              </w:rPr>
              <w:t xml:space="preserve"> with accuracy </w:t>
            </w:r>
            <w:r>
              <w:rPr>
                <w:rFonts w:ascii="Verdana" w:hAnsi="Verdana" w:cs="Arial"/>
              </w:rPr>
              <w:t>to aid emphasis and precision and there is use of</w:t>
            </w:r>
            <w:r w:rsidRPr="00F96326">
              <w:rPr>
                <w:rFonts w:ascii="Verdana" w:hAnsi="Verdana" w:cs="Arial"/>
              </w:rPr>
              <w:t xml:space="preserve"> a range of sentence structures accurately and selectively to achieve particular effects.</w:t>
            </w:r>
            <w:r>
              <w:rPr>
                <w:rFonts w:ascii="Verdana" w:hAnsi="Verdana" w:cs="Arial"/>
              </w:rPr>
              <w:t xml:space="preserve"> The response therefore meets the bottom of Level 5 for AO5.</w:t>
            </w:r>
          </w:p>
          <w:p w:rsidR="00066238" w:rsidRPr="0093358D" w:rsidRDefault="00066238" w:rsidP="00066238">
            <w:pPr>
              <w:rPr>
                <w:rFonts w:ascii="Verdana" w:hAnsi="Verdana" w:cs="Arial"/>
              </w:rPr>
            </w:pPr>
          </w:p>
        </w:tc>
        <w:tc>
          <w:tcPr>
            <w:tcW w:w="1557" w:type="dxa"/>
            <w:tcBorders>
              <w:bottom w:val="single" w:sz="4" w:space="0" w:color="auto"/>
            </w:tcBorders>
          </w:tcPr>
          <w:p w:rsidR="00066238" w:rsidRDefault="00066238" w:rsidP="00066238">
            <w:pPr>
              <w:rPr>
                <w:rFonts w:ascii="Verdana" w:hAnsi="Verdana" w:cs="Arial"/>
              </w:rPr>
            </w:pPr>
            <w:r>
              <w:rPr>
                <w:rFonts w:ascii="Verdana" w:hAnsi="Verdana" w:cs="Arial"/>
              </w:rPr>
              <w:t xml:space="preserve">14+11 = </w:t>
            </w:r>
            <w:r w:rsidRPr="00E77C75">
              <w:rPr>
                <w:rFonts w:ascii="Verdana" w:hAnsi="Verdana" w:cs="Arial"/>
                <w:b/>
              </w:rPr>
              <w:t>25</w:t>
            </w:r>
          </w:p>
          <w:p w:rsidR="00066238" w:rsidRDefault="00066238" w:rsidP="00066238">
            <w:pPr>
              <w:rPr>
                <w:rFonts w:ascii="Verdana" w:hAnsi="Verdana" w:cs="Arial"/>
              </w:rPr>
            </w:pPr>
          </w:p>
          <w:p w:rsidR="00066238" w:rsidRPr="00E77C75" w:rsidRDefault="00066238" w:rsidP="00066238">
            <w:pPr>
              <w:rPr>
                <w:rFonts w:ascii="Verdana" w:hAnsi="Verdana" w:cs="Arial"/>
              </w:rPr>
            </w:pPr>
            <w:r w:rsidRPr="00E77C75">
              <w:rPr>
                <w:rFonts w:ascii="Verdana" w:hAnsi="Verdana" w:cs="Arial"/>
              </w:rPr>
              <w:t>AO4 Leve</w:t>
            </w:r>
            <w:r>
              <w:rPr>
                <w:rFonts w:ascii="Verdana" w:hAnsi="Verdana" w:cs="Arial"/>
              </w:rPr>
              <w:t>l 4</w:t>
            </w:r>
          </w:p>
          <w:p w:rsidR="00066238" w:rsidRPr="00E77C75" w:rsidRDefault="00066238" w:rsidP="00066238">
            <w:pPr>
              <w:rPr>
                <w:rFonts w:ascii="Verdana" w:hAnsi="Verdana" w:cs="Arial"/>
              </w:rPr>
            </w:pPr>
            <w:r w:rsidRPr="00E77C75">
              <w:rPr>
                <w:rFonts w:ascii="Verdana" w:hAnsi="Verdana" w:cs="Arial"/>
              </w:rPr>
              <w:t>AO5</w:t>
            </w:r>
            <w:r>
              <w:rPr>
                <w:rFonts w:ascii="Verdana" w:hAnsi="Verdana" w:cs="Arial"/>
              </w:rPr>
              <w:t xml:space="preserve"> Level 5</w:t>
            </w:r>
          </w:p>
          <w:p w:rsidR="00066238" w:rsidRPr="0093358D" w:rsidRDefault="00066238" w:rsidP="00066238">
            <w:pPr>
              <w:rPr>
                <w:rFonts w:ascii="Verdana" w:hAnsi="Verdana" w:cs="Arial"/>
              </w:rPr>
            </w:pPr>
          </w:p>
        </w:tc>
      </w:tr>
      <w:tr w:rsidR="00066238" w:rsidRPr="0093358D" w:rsidTr="00886F60">
        <w:tc>
          <w:tcPr>
            <w:tcW w:w="729" w:type="dxa"/>
            <w:tcBorders>
              <w:bottom w:val="single" w:sz="4" w:space="0" w:color="auto"/>
            </w:tcBorders>
          </w:tcPr>
          <w:p w:rsidR="00066238" w:rsidRPr="0093358D" w:rsidRDefault="00066238" w:rsidP="00066238">
            <w:pPr>
              <w:rPr>
                <w:rFonts w:ascii="Verdana" w:hAnsi="Verdana" w:cs="Arial"/>
              </w:rPr>
            </w:pPr>
            <w:r>
              <w:rPr>
                <w:rFonts w:ascii="Verdana" w:hAnsi="Verdana" w:cs="Arial"/>
              </w:rPr>
              <w:t>S3C</w:t>
            </w:r>
          </w:p>
        </w:tc>
        <w:tc>
          <w:tcPr>
            <w:tcW w:w="7207" w:type="dxa"/>
            <w:tcBorders>
              <w:bottom w:val="single" w:sz="4" w:space="0" w:color="auto"/>
            </w:tcBorders>
          </w:tcPr>
          <w:p w:rsidR="00066238" w:rsidRPr="00F96326" w:rsidRDefault="00066238" w:rsidP="00066238">
            <w:pPr>
              <w:rPr>
                <w:rFonts w:ascii="Verdana" w:hAnsi="Verdana" w:cs="Arial"/>
              </w:rPr>
            </w:pPr>
            <w:r>
              <w:rPr>
                <w:rFonts w:ascii="Verdana" w:hAnsi="Verdana" w:cs="Arial"/>
              </w:rPr>
              <w:t>As with S3A, this</w:t>
            </w:r>
            <w:r w:rsidRPr="00F96326">
              <w:rPr>
                <w:rFonts w:ascii="Verdana" w:hAnsi="Verdana" w:cs="Arial"/>
              </w:rPr>
              <w:t xml:space="preserve"> candidate creates an appropriate story with clear form, and the story </w:t>
            </w:r>
            <w:r>
              <w:rPr>
                <w:rFonts w:ascii="Verdana" w:hAnsi="Verdana" w:cs="Arial"/>
              </w:rPr>
              <w:t xml:space="preserve">develops </w:t>
            </w:r>
            <w:r w:rsidRPr="00F96326">
              <w:rPr>
                <w:rFonts w:ascii="Verdana" w:hAnsi="Verdana" w:cs="Arial"/>
              </w:rPr>
              <w:t>c</w:t>
            </w:r>
            <w:r>
              <w:rPr>
                <w:rFonts w:ascii="Verdana" w:hAnsi="Verdana" w:cs="Arial"/>
              </w:rPr>
              <w:t xml:space="preserve">learly, creating an evocative setting, suggesting foreboding in the warning about the forest and the two friends going off on their own, to the sudden ending of being lost. This creates suspense appropriately. </w:t>
            </w:r>
            <w:r w:rsidRPr="00F96326">
              <w:rPr>
                <w:rFonts w:ascii="Verdana" w:hAnsi="Verdana" w:cs="Arial"/>
              </w:rPr>
              <w:t>The sense of purpose and audience is clear</w:t>
            </w:r>
            <w:r>
              <w:rPr>
                <w:rFonts w:ascii="Verdana" w:hAnsi="Verdana" w:cs="Arial"/>
              </w:rPr>
              <w:t>.</w:t>
            </w:r>
          </w:p>
          <w:p w:rsidR="00066238" w:rsidRPr="00F96326" w:rsidRDefault="00066238" w:rsidP="00066238">
            <w:pPr>
              <w:rPr>
                <w:rFonts w:ascii="Verdana" w:hAnsi="Verdana" w:cs="Arial"/>
              </w:rPr>
            </w:pPr>
          </w:p>
          <w:p w:rsidR="00066238" w:rsidRPr="00F96326" w:rsidRDefault="00066238" w:rsidP="00066238">
            <w:pPr>
              <w:rPr>
                <w:rFonts w:ascii="Verdana" w:hAnsi="Verdana" w:cs="Arial"/>
              </w:rPr>
            </w:pPr>
            <w:r w:rsidRPr="00F96326">
              <w:rPr>
                <w:rFonts w:ascii="Verdana" w:hAnsi="Verdana" w:cs="Arial"/>
              </w:rPr>
              <w:t xml:space="preserve">For AO4 the candidate communicates in a clear way (Level 3). The strongest of the bullets is the third, where there is appropriate use of form, tone and register (Level 3). The second bullet point is more Level 2, where the candidate shows some sense of purpose and understanding of the intended reader (Level 2). It just moves into Level 3. </w:t>
            </w:r>
          </w:p>
          <w:p w:rsidR="00066238" w:rsidRPr="00F96326" w:rsidRDefault="00066238" w:rsidP="00066238">
            <w:pPr>
              <w:rPr>
                <w:rFonts w:ascii="Verdana" w:hAnsi="Verdana" w:cs="Arial"/>
              </w:rPr>
            </w:pPr>
          </w:p>
          <w:p w:rsidR="00066238" w:rsidRPr="00F96326" w:rsidRDefault="00066238" w:rsidP="00066238">
            <w:pPr>
              <w:rPr>
                <w:rFonts w:ascii="Verdana" w:hAnsi="Verdana" w:cs="Arial"/>
              </w:rPr>
            </w:pPr>
            <w:r w:rsidRPr="00F96326">
              <w:rPr>
                <w:rFonts w:ascii="Verdana" w:hAnsi="Verdana" w:cs="Arial"/>
              </w:rPr>
              <w:t>For AO5 the candidate expresses and orders information and ideas, using paragraphs (Level 2). The vocabulary</w:t>
            </w:r>
            <w:r>
              <w:rPr>
                <w:rFonts w:ascii="Verdana" w:hAnsi="Verdana" w:cs="Arial"/>
              </w:rPr>
              <w:t xml:space="preserve"> is sometimes accurate in terms of spelling, for example </w:t>
            </w:r>
            <w:r w:rsidRPr="00047A1B">
              <w:rPr>
                <w:rFonts w:ascii="Verdana" w:hAnsi="Verdana" w:cs="Arial"/>
                <w:i/>
              </w:rPr>
              <w:t>adrenaline</w:t>
            </w:r>
            <w:r w:rsidRPr="00F96326">
              <w:rPr>
                <w:rFonts w:ascii="Verdana" w:hAnsi="Verdana" w:cs="Arial"/>
              </w:rPr>
              <w:t xml:space="preserve">. The sentence structure is fairly simple but accurate and there is an attempt to use a range of sentences, for example short sentences for effect. This is </w:t>
            </w:r>
            <w:r>
              <w:rPr>
                <w:rFonts w:ascii="Verdana" w:hAnsi="Verdana" w:cs="Arial"/>
              </w:rPr>
              <w:t>placed at the top of Level 2 for AO5.</w:t>
            </w:r>
          </w:p>
          <w:p w:rsidR="00066238" w:rsidRPr="0093358D" w:rsidRDefault="00066238" w:rsidP="00066238">
            <w:pPr>
              <w:rPr>
                <w:rFonts w:ascii="Verdana" w:hAnsi="Verdana" w:cs="Arial"/>
              </w:rPr>
            </w:pPr>
          </w:p>
        </w:tc>
        <w:tc>
          <w:tcPr>
            <w:tcW w:w="1557" w:type="dxa"/>
            <w:tcBorders>
              <w:bottom w:val="single" w:sz="4" w:space="0" w:color="auto"/>
            </w:tcBorders>
          </w:tcPr>
          <w:p w:rsidR="00066238" w:rsidRDefault="00066238" w:rsidP="00066238">
            <w:pPr>
              <w:rPr>
                <w:rFonts w:ascii="Verdana" w:hAnsi="Verdana" w:cs="Arial"/>
                <w:b/>
              </w:rPr>
            </w:pPr>
            <w:r>
              <w:rPr>
                <w:rFonts w:ascii="Verdana" w:hAnsi="Verdana" w:cs="Arial"/>
              </w:rPr>
              <w:t xml:space="preserve">9+4 = </w:t>
            </w:r>
            <w:r w:rsidRPr="00E77C75">
              <w:rPr>
                <w:rFonts w:ascii="Verdana" w:hAnsi="Verdana" w:cs="Arial"/>
                <w:b/>
              </w:rPr>
              <w:t>13</w:t>
            </w:r>
          </w:p>
          <w:p w:rsidR="00066238" w:rsidRDefault="00066238" w:rsidP="00066238">
            <w:pPr>
              <w:rPr>
                <w:rFonts w:ascii="Verdana" w:hAnsi="Verdana" w:cs="Arial"/>
                <w:b/>
              </w:rPr>
            </w:pPr>
          </w:p>
          <w:p w:rsidR="00066238" w:rsidRPr="00E77C75" w:rsidRDefault="00066238" w:rsidP="00066238">
            <w:pPr>
              <w:rPr>
                <w:rFonts w:ascii="Verdana" w:hAnsi="Verdana" w:cs="Arial"/>
              </w:rPr>
            </w:pPr>
            <w:r w:rsidRPr="00E77C75">
              <w:rPr>
                <w:rFonts w:ascii="Verdana" w:hAnsi="Verdana" w:cs="Arial"/>
              </w:rPr>
              <w:t>AO4 Level 3</w:t>
            </w:r>
          </w:p>
          <w:p w:rsidR="00066238" w:rsidRPr="00E77C75" w:rsidRDefault="00066238" w:rsidP="00066238">
            <w:pPr>
              <w:rPr>
                <w:rFonts w:ascii="Verdana" w:hAnsi="Verdana" w:cs="Arial"/>
              </w:rPr>
            </w:pPr>
            <w:r w:rsidRPr="00E77C75">
              <w:rPr>
                <w:rFonts w:ascii="Verdana" w:hAnsi="Verdana" w:cs="Arial"/>
              </w:rPr>
              <w:t>AO5</w:t>
            </w:r>
            <w:r>
              <w:rPr>
                <w:rFonts w:ascii="Verdana" w:hAnsi="Verdana" w:cs="Arial"/>
              </w:rPr>
              <w:t xml:space="preserve"> Level 2</w:t>
            </w:r>
          </w:p>
          <w:p w:rsidR="00066238" w:rsidRPr="0093358D" w:rsidRDefault="00066238" w:rsidP="00066238">
            <w:pPr>
              <w:rPr>
                <w:rFonts w:ascii="Verdana" w:hAnsi="Verdana" w:cs="Arial"/>
              </w:rPr>
            </w:pPr>
          </w:p>
        </w:tc>
      </w:tr>
      <w:tr w:rsidR="008D2CED" w:rsidRPr="0093358D" w:rsidTr="00886F60">
        <w:tc>
          <w:tcPr>
            <w:tcW w:w="9493" w:type="dxa"/>
            <w:gridSpan w:val="3"/>
            <w:tcBorders>
              <w:top w:val="nil"/>
              <w:left w:val="nil"/>
              <w:bottom w:val="single" w:sz="4" w:space="0" w:color="auto"/>
              <w:right w:val="nil"/>
            </w:tcBorders>
          </w:tcPr>
          <w:p w:rsidR="00066238" w:rsidRDefault="00066238" w:rsidP="008D2CED">
            <w:pPr>
              <w:rPr>
                <w:rFonts w:ascii="Verdana" w:hAnsi="Verdana" w:cs="Arial"/>
                <w:b/>
              </w:rPr>
            </w:pPr>
          </w:p>
          <w:p w:rsidR="008D2CED" w:rsidRDefault="008D2CED" w:rsidP="008D2CED">
            <w:pPr>
              <w:rPr>
                <w:rFonts w:ascii="Verdana" w:hAnsi="Verdana" w:cs="Arial"/>
                <w:b/>
              </w:rPr>
            </w:pPr>
            <w:r w:rsidRPr="00A46673">
              <w:rPr>
                <w:rFonts w:ascii="Verdana" w:hAnsi="Verdana" w:cs="Arial"/>
                <w:b/>
              </w:rPr>
              <w:t>Question 4</w:t>
            </w:r>
          </w:p>
          <w:p w:rsidR="00066238" w:rsidRDefault="00066238" w:rsidP="008D2CED">
            <w:pPr>
              <w:rPr>
                <w:rFonts w:ascii="Verdana" w:hAnsi="Verdana" w:cs="Arial"/>
                <w:b/>
              </w:rPr>
            </w:pPr>
          </w:p>
          <w:p w:rsidR="008D2CED" w:rsidRPr="00A46673" w:rsidRDefault="008D2CED" w:rsidP="001D3D40">
            <w:pPr>
              <w:rPr>
                <w:rFonts w:ascii="Verdana" w:hAnsi="Verdana" w:cs="Arial"/>
                <w:b/>
              </w:rPr>
            </w:pPr>
          </w:p>
        </w:tc>
      </w:tr>
      <w:tr w:rsidR="00066238" w:rsidRPr="0093358D" w:rsidTr="00886F60">
        <w:tc>
          <w:tcPr>
            <w:tcW w:w="729" w:type="dxa"/>
            <w:tcBorders>
              <w:top w:val="single" w:sz="4" w:space="0" w:color="auto"/>
            </w:tcBorders>
          </w:tcPr>
          <w:p w:rsidR="00066238" w:rsidRPr="0093358D" w:rsidRDefault="00066238" w:rsidP="00066238">
            <w:pPr>
              <w:rPr>
                <w:rFonts w:ascii="Verdana" w:hAnsi="Verdana" w:cs="Arial"/>
              </w:rPr>
            </w:pPr>
            <w:bookmarkStart w:id="0" w:name="_GoBack"/>
            <w:bookmarkEnd w:id="0"/>
            <w:r>
              <w:rPr>
                <w:rFonts w:ascii="Verdana" w:hAnsi="Verdana" w:cs="Arial"/>
              </w:rPr>
              <w:t>S4A</w:t>
            </w:r>
          </w:p>
        </w:tc>
        <w:tc>
          <w:tcPr>
            <w:tcW w:w="7207" w:type="dxa"/>
            <w:tcBorders>
              <w:top w:val="single" w:sz="4" w:space="0" w:color="auto"/>
            </w:tcBorders>
          </w:tcPr>
          <w:p w:rsidR="00066238" w:rsidRDefault="00066238" w:rsidP="00066238">
            <w:pPr>
              <w:rPr>
                <w:rFonts w:ascii="Verdana" w:hAnsi="Verdana" w:cs="Arial"/>
              </w:rPr>
            </w:pPr>
            <w:r>
              <w:rPr>
                <w:rFonts w:ascii="Verdana" w:hAnsi="Verdana" w:cs="Arial"/>
              </w:rPr>
              <w:t>The story really tries to communicate in a broadly appropriate way, with the title and the attempt to create an atmosphere of the cold floor at the start. The candidate does show</w:t>
            </w:r>
            <w:r w:rsidRPr="00EB68BB">
              <w:rPr>
                <w:rFonts w:ascii="Verdana" w:hAnsi="Verdana" w:cs="Arial"/>
              </w:rPr>
              <w:t xml:space="preserve"> some grasp of the purpose and</w:t>
            </w:r>
            <w:r>
              <w:rPr>
                <w:rFonts w:ascii="Verdana" w:hAnsi="Verdana" w:cs="Arial"/>
              </w:rPr>
              <w:t xml:space="preserve"> audience, with some attempt to be engaging, for example ‘Was I in a cell?’ There is an attempt throughout to craft, using description, but this can be straightforward.</w:t>
            </w:r>
          </w:p>
          <w:p w:rsidR="00066238" w:rsidRPr="00EB68BB" w:rsidRDefault="00066238" w:rsidP="00066238">
            <w:pPr>
              <w:rPr>
                <w:rFonts w:ascii="Verdana" w:hAnsi="Verdana" w:cs="Arial"/>
              </w:rPr>
            </w:pPr>
          </w:p>
          <w:p w:rsidR="00066238" w:rsidRDefault="00066238" w:rsidP="00066238">
            <w:pPr>
              <w:rPr>
                <w:rFonts w:ascii="Verdana" w:hAnsi="Verdana" w:cs="Arial"/>
              </w:rPr>
            </w:pPr>
            <w:r>
              <w:rPr>
                <w:rFonts w:ascii="Verdana" w:hAnsi="Verdana" w:cs="Arial"/>
              </w:rPr>
              <w:t>For AO4 this answer meets the bullets of Level 2. The story c</w:t>
            </w:r>
            <w:r w:rsidRPr="00EB68BB">
              <w:rPr>
                <w:rFonts w:ascii="Verdana" w:hAnsi="Verdana" w:cs="Arial"/>
              </w:rPr>
              <w:t>ommunicat</w:t>
            </w:r>
            <w:r>
              <w:rPr>
                <w:rFonts w:ascii="Verdana" w:hAnsi="Verdana" w:cs="Arial"/>
              </w:rPr>
              <w:t>es in a broadly appropriate way, and it s</w:t>
            </w:r>
            <w:r w:rsidRPr="00EB68BB">
              <w:rPr>
                <w:rFonts w:ascii="Verdana" w:hAnsi="Verdana" w:cs="Arial"/>
              </w:rPr>
              <w:t>hows s</w:t>
            </w:r>
            <w:r>
              <w:rPr>
                <w:rFonts w:ascii="Verdana" w:hAnsi="Verdana" w:cs="Arial"/>
              </w:rPr>
              <w:t xml:space="preserve">ome grasp of the purpose and </w:t>
            </w:r>
            <w:r w:rsidRPr="00EB68BB">
              <w:rPr>
                <w:rFonts w:ascii="Verdana" w:hAnsi="Verdana" w:cs="Arial"/>
              </w:rPr>
              <w:t>requi</w:t>
            </w:r>
            <w:r>
              <w:rPr>
                <w:rFonts w:ascii="Verdana" w:hAnsi="Verdana" w:cs="Arial"/>
              </w:rPr>
              <w:t>rements of the intended reader. The use of form, tone and register is straightforward but does try to be appropriate, hence it is placed at the top of the level.</w:t>
            </w:r>
          </w:p>
          <w:p w:rsidR="00066238" w:rsidRDefault="00066238" w:rsidP="00066238">
            <w:pPr>
              <w:rPr>
                <w:rFonts w:ascii="Verdana" w:hAnsi="Verdana" w:cs="Arial"/>
              </w:rPr>
            </w:pPr>
          </w:p>
          <w:p w:rsidR="00066238" w:rsidRDefault="00066238" w:rsidP="00066238">
            <w:pPr>
              <w:rPr>
                <w:rFonts w:ascii="Verdana" w:hAnsi="Verdana" w:cs="Arial"/>
              </w:rPr>
            </w:pPr>
            <w:r>
              <w:rPr>
                <w:rFonts w:ascii="Verdana" w:hAnsi="Verdana" w:cs="Arial"/>
              </w:rPr>
              <w:t>For AO5 the bullets of Level 2 are fully met. The answer e</w:t>
            </w:r>
            <w:r w:rsidRPr="00EB68BB">
              <w:rPr>
                <w:rFonts w:ascii="Verdana" w:hAnsi="Verdana" w:cs="Arial"/>
              </w:rPr>
              <w:t>xpresses an</w:t>
            </w:r>
            <w:r>
              <w:rPr>
                <w:rFonts w:ascii="Verdana" w:hAnsi="Verdana" w:cs="Arial"/>
              </w:rPr>
              <w:t xml:space="preserve">d orders information and ideas and (broadly speaking) it uses paragraphs </w:t>
            </w:r>
            <w:r w:rsidRPr="00EB68BB">
              <w:rPr>
                <w:rFonts w:ascii="Verdana" w:hAnsi="Verdana" w:cs="Arial"/>
              </w:rPr>
              <w:t>and a range of structural and grammatica</w:t>
            </w:r>
            <w:r>
              <w:rPr>
                <w:rFonts w:ascii="Verdana" w:hAnsi="Verdana" w:cs="Arial"/>
              </w:rPr>
              <w:t>l features. There is some correctly spelt vocabulary, and the candidate uses</w:t>
            </w:r>
            <w:r w:rsidRPr="00EB68BB">
              <w:rPr>
                <w:rFonts w:ascii="Verdana" w:hAnsi="Verdana" w:cs="Arial"/>
              </w:rPr>
              <w:t xml:space="preserve"> punctuation with so</w:t>
            </w:r>
            <w:r>
              <w:rPr>
                <w:rFonts w:ascii="Verdana" w:hAnsi="Verdana" w:cs="Arial"/>
              </w:rPr>
              <w:t xml:space="preserve">me control, creating a range of </w:t>
            </w:r>
            <w:r w:rsidRPr="00EB68BB">
              <w:rPr>
                <w:rFonts w:ascii="Verdana" w:hAnsi="Verdana" w:cs="Arial"/>
              </w:rPr>
              <w:t>sentence structures, including coordination and subordination.</w:t>
            </w:r>
            <w:r>
              <w:rPr>
                <w:rFonts w:ascii="Verdana" w:hAnsi="Verdana" w:cs="Arial"/>
              </w:rPr>
              <w:t xml:space="preserve"> Given that there is some attempt to adapt</w:t>
            </w:r>
            <w:r w:rsidRPr="00EB68BB">
              <w:rPr>
                <w:rFonts w:ascii="Verdana" w:hAnsi="Verdana" w:cs="Arial"/>
              </w:rPr>
              <w:t xml:space="preserve"> sen</w:t>
            </w:r>
            <w:r>
              <w:rPr>
                <w:rFonts w:ascii="Verdana" w:hAnsi="Verdana" w:cs="Arial"/>
              </w:rPr>
              <w:t xml:space="preserve">tence structures and use some varied vocabulary (for example the use of </w:t>
            </w:r>
            <w:r w:rsidRPr="003D3F50">
              <w:rPr>
                <w:rFonts w:ascii="Verdana" w:hAnsi="Verdana" w:cs="Arial"/>
                <w:i/>
              </w:rPr>
              <w:t>medieval, regretted</w:t>
            </w:r>
            <w:r>
              <w:rPr>
                <w:rFonts w:ascii="Verdana" w:hAnsi="Verdana" w:cs="Arial"/>
              </w:rPr>
              <w:t>) this just moves into Level 3 with 5.</w:t>
            </w:r>
          </w:p>
          <w:p w:rsidR="00066238" w:rsidRPr="00EB68BB" w:rsidRDefault="00066238" w:rsidP="00066238">
            <w:pPr>
              <w:rPr>
                <w:rFonts w:ascii="Verdana" w:hAnsi="Verdana" w:cs="Arial"/>
              </w:rPr>
            </w:pPr>
          </w:p>
        </w:tc>
        <w:tc>
          <w:tcPr>
            <w:tcW w:w="1557" w:type="dxa"/>
            <w:tcBorders>
              <w:top w:val="single" w:sz="4" w:space="0" w:color="auto"/>
            </w:tcBorders>
          </w:tcPr>
          <w:p w:rsidR="00066238" w:rsidRDefault="00066238" w:rsidP="00066238">
            <w:pPr>
              <w:rPr>
                <w:rFonts w:ascii="Verdana" w:hAnsi="Verdana" w:cs="Arial"/>
              </w:rPr>
            </w:pPr>
            <w:r>
              <w:rPr>
                <w:rFonts w:ascii="Verdana" w:hAnsi="Verdana" w:cs="Arial"/>
              </w:rPr>
              <w:t xml:space="preserve">7+5 = </w:t>
            </w:r>
            <w:r w:rsidRPr="008120DD">
              <w:rPr>
                <w:rFonts w:ascii="Verdana" w:hAnsi="Verdana" w:cs="Arial"/>
                <w:b/>
              </w:rPr>
              <w:t>12</w:t>
            </w:r>
          </w:p>
          <w:p w:rsidR="00066238" w:rsidRDefault="00066238" w:rsidP="00066238">
            <w:pPr>
              <w:rPr>
                <w:rFonts w:ascii="Verdana" w:hAnsi="Verdana" w:cs="Arial"/>
              </w:rPr>
            </w:pPr>
          </w:p>
          <w:p w:rsidR="00066238" w:rsidRPr="00E77C75" w:rsidRDefault="00066238" w:rsidP="00066238">
            <w:pPr>
              <w:rPr>
                <w:rFonts w:ascii="Verdana" w:hAnsi="Verdana" w:cs="Arial"/>
              </w:rPr>
            </w:pPr>
            <w:r w:rsidRPr="00E77C75">
              <w:rPr>
                <w:rFonts w:ascii="Verdana" w:hAnsi="Verdana" w:cs="Arial"/>
              </w:rPr>
              <w:t>AO4 Leve</w:t>
            </w:r>
            <w:r>
              <w:rPr>
                <w:rFonts w:ascii="Verdana" w:hAnsi="Verdana" w:cs="Arial"/>
              </w:rPr>
              <w:t>l 2</w:t>
            </w:r>
          </w:p>
          <w:p w:rsidR="00066238" w:rsidRDefault="00066238" w:rsidP="00066238">
            <w:pPr>
              <w:rPr>
                <w:rFonts w:ascii="Verdana" w:hAnsi="Verdana" w:cs="Arial"/>
              </w:rPr>
            </w:pPr>
            <w:r w:rsidRPr="00E77C75">
              <w:rPr>
                <w:rFonts w:ascii="Verdana" w:hAnsi="Verdana" w:cs="Arial"/>
              </w:rPr>
              <w:t>AO5</w:t>
            </w:r>
            <w:r>
              <w:rPr>
                <w:rFonts w:ascii="Verdana" w:hAnsi="Verdana" w:cs="Arial"/>
              </w:rPr>
              <w:t xml:space="preserve"> Level 3</w:t>
            </w:r>
          </w:p>
          <w:p w:rsidR="00066238" w:rsidRPr="0093358D" w:rsidRDefault="00066238" w:rsidP="00066238">
            <w:pPr>
              <w:rPr>
                <w:rFonts w:ascii="Verdana" w:hAnsi="Verdana" w:cs="Arial"/>
              </w:rPr>
            </w:pPr>
          </w:p>
        </w:tc>
      </w:tr>
    </w:tbl>
    <w:p w:rsidR="008D2CED" w:rsidRPr="00DB1B08" w:rsidRDefault="008D2CED">
      <w:pPr>
        <w:rPr>
          <w:rFonts w:ascii="Verdana" w:eastAsia="DengXian" w:hAnsi="Verdana" w:cs="Arial"/>
          <w:b/>
        </w:rPr>
      </w:pPr>
    </w:p>
    <w:sectPr w:rsidR="008D2CED" w:rsidRPr="00DB1B08">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575B" w:rsidRDefault="0070575B" w:rsidP="00DB1B08">
      <w:pPr>
        <w:spacing w:after="0" w:line="240" w:lineRule="auto"/>
      </w:pPr>
      <w:r>
        <w:separator/>
      </w:r>
    </w:p>
  </w:endnote>
  <w:endnote w:type="continuationSeparator" w:id="0">
    <w:p w:rsidR="0070575B" w:rsidRDefault="0070575B" w:rsidP="00DB1B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roman"/>
    <w:notTrueType/>
    <w:pitch w:val="default"/>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5814087"/>
      <w:docPartObj>
        <w:docPartGallery w:val="Page Numbers (Bottom of Page)"/>
        <w:docPartUnique/>
      </w:docPartObj>
    </w:sdtPr>
    <w:sdtEndPr>
      <w:rPr>
        <w:rFonts w:ascii="Verdana" w:hAnsi="Verdana"/>
        <w:noProof/>
        <w:sz w:val="18"/>
        <w:szCs w:val="18"/>
      </w:rPr>
    </w:sdtEndPr>
    <w:sdtContent>
      <w:p w:rsidR="00E05092" w:rsidRPr="00DB1B08" w:rsidRDefault="00E05092">
        <w:pPr>
          <w:pStyle w:val="Footer"/>
          <w:jc w:val="right"/>
          <w:rPr>
            <w:rFonts w:ascii="Verdana" w:hAnsi="Verdana"/>
            <w:sz w:val="18"/>
            <w:szCs w:val="18"/>
          </w:rPr>
        </w:pPr>
        <w:r w:rsidRPr="00DB1B08">
          <w:rPr>
            <w:rFonts w:ascii="Verdana" w:hAnsi="Verdana"/>
            <w:sz w:val="18"/>
            <w:szCs w:val="18"/>
          </w:rPr>
          <w:fldChar w:fldCharType="begin"/>
        </w:r>
        <w:r w:rsidRPr="00DB1B08">
          <w:rPr>
            <w:rFonts w:ascii="Verdana" w:hAnsi="Verdana"/>
            <w:sz w:val="18"/>
            <w:szCs w:val="18"/>
          </w:rPr>
          <w:instrText xml:space="preserve"> PAGE   \* MERGEFORMAT </w:instrText>
        </w:r>
        <w:r w:rsidRPr="00DB1B08">
          <w:rPr>
            <w:rFonts w:ascii="Verdana" w:hAnsi="Verdana"/>
            <w:sz w:val="18"/>
            <w:szCs w:val="18"/>
          </w:rPr>
          <w:fldChar w:fldCharType="separate"/>
        </w:r>
        <w:r w:rsidR="00814516">
          <w:rPr>
            <w:rFonts w:ascii="Verdana" w:hAnsi="Verdana"/>
            <w:noProof/>
            <w:sz w:val="18"/>
            <w:szCs w:val="18"/>
          </w:rPr>
          <w:t>12</w:t>
        </w:r>
        <w:r w:rsidRPr="00DB1B08">
          <w:rPr>
            <w:rFonts w:ascii="Verdana" w:hAnsi="Verdana"/>
            <w:noProof/>
            <w:sz w:val="18"/>
            <w:szCs w:val="18"/>
          </w:rPr>
          <w:fldChar w:fldCharType="end"/>
        </w:r>
      </w:p>
    </w:sdtContent>
  </w:sdt>
  <w:p w:rsidR="00E05092" w:rsidRDefault="00E050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575B" w:rsidRDefault="0070575B" w:rsidP="00DB1B08">
      <w:pPr>
        <w:spacing w:after="0" w:line="240" w:lineRule="auto"/>
      </w:pPr>
      <w:r>
        <w:separator/>
      </w:r>
    </w:p>
  </w:footnote>
  <w:footnote w:type="continuationSeparator" w:id="0">
    <w:p w:rsidR="0070575B" w:rsidRDefault="0070575B" w:rsidP="00DB1B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6365443"/>
    <w:multiLevelType w:val="hybridMultilevel"/>
    <w:tmpl w:val="F71F3C0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FDE5CD5"/>
    <w:multiLevelType w:val="hybridMultilevel"/>
    <w:tmpl w:val="C600D3B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053974"/>
    <w:multiLevelType w:val="multilevel"/>
    <w:tmpl w:val="9EC8F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C1681B"/>
    <w:multiLevelType w:val="multilevel"/>
    <w:tmpl w:val="64EE6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BA5711"/>
    <w:multiLevelType w:val="multilevel"/>
    <w:tmpl w:val="DECAA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2A23F2"/>
    <w:multiLevelType w:val="multilevel"/>
    <w:tmpl w:val="55BA4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6F07A5"/>
    <w:multiLevelType w:val="multilevel"/>
    <w:tmpl w:val="FAF41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F9554E"/>
    <w:multiLevelType w:val="multilevel"/>
    <w:tmpl w:val="D82CD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1C5A61"/>
    <w:multiLevelType w:val="multilevel"/>
    <w:tmpl w:val="266C7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8C48C8"/>
    <w:multiLevelType w:val="multilevel"/>
    <w:tmpl w:val="BBE26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A3459D"/>
    <w:multiLevelType w:val="multilevel"/>
    <w:tmpl w:val="AC5E2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DE7D33"/>
    <w:multiLevelType w:val="multilevel"/>
    <w:tmpl w:val="C3CCF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6B493D"/>
    <w:multiLevelType w:val="multilevel"/>
    <w:tmpl w:val="CD7A3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B043BB2"/>
    <w:multiLevelType w:val="hybridMultilevel"/>
    <w:tmpl w:val="B44B9D1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6E730014"/>
    <w:multiLevelType w:val="multilevel"/>
    <w:tmpl w:val="5748C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8B21247"/>
    <w:multiLevelType w:val="multilevel"/>
    <w:tmpl w:val="C4162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9A463D7"/>
    <w:multiLevelType w:val="multilevel"/>
    <w:tmpl w:val="FF6C9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9DA677B"/>
    <w:multiLevelType w:val="multilevel"/>
    <w:tmpl w:val="485A0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3"/>
  </w:num>
  <w:num w:numId="3">
    <w:abstractNumId w:val="1"/>
  </w:num>
  <w:num w:numId="4">
    <w:abstractNumId w:val="9"/>
  </w:num>
  <w:num w:numId="5">
    <w:abstractNumId w:val="10"/>
  </w:num>
  <w:num w:numId="6">
    <w:abstractNumId w:val="15"/>
  </w:num>
  <w:num w:numId="7">
    <w:abstractNumId w:val="12"/>
  </w:num>
  <w:num w:numId="8">
    <w:abstractNumId w:val="7"/>
  </w:num>
  <w:num w:numId="9">
    <w:abstractNumId w:val="14"/>
  </w:num>
  <w:num w:numId="10">
    <w:abstractNumId w:val="6"/>
  </w:num>
  <w:num w:numId="11">
    <w:abstractNumId w:val="8"/>
  </w:num>
  <w:num w:numId="12">
    <w:abstractNumId w:val="2"/>
  </w:num>
  <w:num w:numId="13">
    <w:abstractNumId w:val="16"/>
  </w:num>
  <w:num w:numId="14">
    <w:abstractNumId w:val="11"/>
  </w:num>
  <w:num w:numId="15">
    <w:abstractNumId w:val="17"/>
  </w:num>
  <w:num w:numId="16">
    <w:abstractNumId w:val="4"/>
  </w:num>
  <w:num w:numId="17">
    <w:abstractNumId w:val="5"/>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818"/>
    <w:rsid w:val="000038CE"/>
    <w:rsid w:val="000633D1"/>
    <w:rsid w:val="00066238"/>
    <w:rsid w:val="000C0662"/>
    <w:rsid w:val="00130D08"/>
    <w:rsid w:val="00155CFA"/>
    <w:rsid w:val="001D3D40"/>
    <w:rsid w:val="00263E9B"/>
    <w:rsid w:val="002F10B4"/>
    <w:rsid w:val="003871C5"/>
    <w:rsid w:val="003B3E3F"/>
    <w:rsid w:val="003C37B1"/>
    <w:rsid w:val="003C6D7E"/>
    <w:rsid w:val="003C7097"/>
    <w:rsid w:val="003F318C"/>
    <w:rsid w:val="004334D8"/>
    <w:rsid w:val="00443F20"/>
    <w:rsid w:val="00450FDC"/>
    <w:rsid w:val="0045219F"/>
    <w:rsid w:val="004827C2"/>
    <w:rsid w:val="004E0676"/>
    <w:rsid w:val="004E79EB"/>
    <w:rsid w:val="004F5234"/>
    <w:rsid w:val="00514027"/>
    <w:rsid w:val="00525932"/>
    <w:rsid w:val="00665556"/>
    <w:rsid w:val="00665EF6"/>
    <w:rsid w:val="0068778A"/>
    <w:rsid w:val="006B1671"/>
    <w:rsid w:val="006B5F56"/>
    <w:rsid w:val="006C518D"/>
    <w:rsid w:val="006E12CF"/>
    <w:rsid w:val="006E67AC"/>
    <w:rsid w:val="0070575B"/>
    <w:rsid w:val="00785E59"/>
    <w:rsid w:val="0078609F"/>
    <w:rsid w:val="008070AD"/>
    <w:rsid w:val="00814516"/>
    <w:rsid w:val="00852158"/>
    <w:rsid w:val="008555FF"/>
    <w:rsid w:val="00865497"/>
    <w:rsid w:val="00886F60"/>
    <w:rsid w:val="008D2CED"/>
    <w:rsid w:val="008F5721"/>
    <w:rsid w:val="0093358D"/>
    <w:rsid w:val="009A5311"/>
    <w:rsid w:val="009C6B09"/>
    <w:rsid w:val="009D3D0F"/>
    <w:rsid w:val="009E6813"/>
    <w:rsid w:val="00A313A7"/>
    <w:rsid w:val="00A342E8"/>
    <w:rsid w:val="00A4456B"/>
    <w:rsid w:val="00A46673"/>
    <w:rsid w:val="00A530C8"/>
    <w:rsid w:val="00A92398"/>
    <w:rsid w:val="00AA3578"/>
    <w:rsid w:val="00AB1822"/>
    <w:rsid w:val="00AE2D8A"/>
    <w:rsid w:val="00B063BE"/>
    <w:rsid w:val="00B208DB"/>
    <w:rsid w:val="00B33CFB"/>
    <w:rsid w:val="00B35A39"/>
    <w:rsid w:val="00B44E62"/>
    <w:rsid w:val="00B83E95"/>
    <w:rsid w:val="00C00A73"/>
    <w:rsid w:val="00C10901"/>
    <w:rsid w:val="00CC4EC4"/>
    <w:rsid w:val="00CC5C7E"/>
    <w:rsid w:val="00CD6E4A"/>
    <w:rsid w:val="00DB1B08"/>
    <w:rsid w:val="00DD7262"/>
    <w:rsid w:val="00DE7027"/>
    <w:rsid w:val="00E05092"/>
    <w:rsid w:val="00E504B8"/>
    <w:rsid w:val="00E6246A"/>
    <w:rsid w:val="00E71CAB"/>
    <w:rsid w:val="00E8674E"/>
    <w:rsid w:val="00F2034C"/>
    <w:rsid w:val="00F46724"/>
    <w:rsid w:val="00F91C5E"/>
    <w:rsid w:val="00FA45C6"/>
    <w:rsid w:val="00FF481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DD2473-280E-4EB9-9CE4-858A87D2C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55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3358D"/>
    <w:pPr>
      <w:spacing w:after="0" w:line="240" w:lineRule="auto"/>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335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B1B08"/>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1B08"/>
  </w:style>
  <w:style w:type="paragraph" w:styleId="Footer">
    <w:name w:val="footer"/>
    <w:basedOn w:val="Normal"/>
    <w:link w:val="FooterChar"/>
    <w:uiPriority w:val="99"/>
    <w:unhideWhenUsed/>
    <w:rsid w:val="00DB1B08"/>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1B08"/>
  </w:style>
  <w:style w:type="paragraph" w:styleId="BalloonText">
    <w:name w:val="Balloon Text"/>
    <w:basedOn w:val="Normal"/>
    <w:link w:val="BalloonTextChar"/>
    <w:uiPriority w:val="99"/>
    <w:semiHidden/>
    <w:unhideWhenUsed/>
    <w:rsid w:val="00DB1B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1B0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58486">
      <w:bodyDiv w:val="1"/>
      <w:marLeft w:val="0"/>
      <w:marRight w:val="0"/>
      <w:marTop w:val="0"/>
      <w:marBottom w:val="0"/>
      <w:divBdr>
        <w:top w:val="none" w:sz="0" w:space="0" w:color="auto"/>
        <w:left w:val="none" w:sz="0" w:space="0" w:color="auto"/>
        <w:bottom w:val="none" w:sz="0" w:space="0" w:color="auto"/>
        <w:right w:val="none" w:sz="0" w:space="0" w:color="auto"/>
      </w:divBdr>
    </w:div>
    <w:div w:id="72555685">
      <w:bodyDiv w:val="1"/>
      <w:marLeft w:val="0"/>
      <w:marRight w:val="0"/>
      <w:marTop w:val="0"/>
      <w:marBottom w:val="0"/>
      <w:divBdr>
        <w:top w:val="none" w:sz="0" w:space="0" w:color="auto"/>
        <w:left w:val="none" w:sz="0" w:space="0" w:color="auto"/>
        <w:bottom w:val="none" w:sz="0" w:space="0" w:color="auto"/>
        <w:right w:val="none" w:sz="0" w:space="0" w:color="auto"/>
      </w:divBdr>
    </w:div>
    <w:div w:id="73557369">
      <w:bodyDiv w:val="1"/>
      <w:marLeft w:val="0"/>
      <w:marRight w:val="0"/>
      <w:marTop w:val="0"/>
      <w:marBottom w:val="0"/>
      <w:divBdr>
        <w:top w:val="none" w:sz="0" w:space="0" w:color="auto"/>
        <w:left w:val="none" w:sz="0" w:space="0" w:color="auto"/>
        <w:bottom w:val="none" w:sz="0" w:space="0" w:color="auto"/>
        <w:right w:val="none" w:sz="0" w:space="0" w:color="auto"/>
      </w:divBdr>
    </w:div>
    <w:div w:id="194121317">
      <w:bodyDiv w:val="1"/>
      <w:marLeft w:val="0"/>
      <w:marRight w:val="0"/>
      <w:marTop w:val="0"/>
      <w:marBottom w:val="0"/>
      <w:divBdr>
        <w:top w:val="none" w:sz="0" w:space="0" w:color="auto"/>
        <w:left w:val="none" w:sz="0" w:space="0" w:color="auto"/>
        <w:bottom w:val="none" w:sz="0" w:space="0" w:color="auto"/>
        <w:right w:val="none" w:sz="0" w:space="0" w:color="auto"/>
      </w:divBdr>
    </w:div>
    <w:div w:id="402261115">
      <w:bodyDiv w:val="1"/>
      <w:marLeft w:val="0"/>
      <w:marRight w:val="0"/>
      <w:marTop w:val="0"/>
      <w:marBottom w:val="0"/>
      <w:divBdr>
        <w:top w:val="none" w:sz="0" w:space="0" w:color="auto"/>
        <w:left w:val="none" w:sz="0" w:space="0" w:color="auto"/>
        <w:bottom w:val="none" w:sz="0" w:space="0" w:color="auto"/>
        <w:right w:val="none" w:sz="0" w:space="0" w:color="auto"/>
      </w:divBdr>
    </w:div>
    <w:div w:id="427578349">
      <w:bodyDiv w:val="1"/>
      <w:marLeft w:val="0"/>
      <w:marRight w:val="0"/>
      <w:marTop w:val="0"/>
      <w:marBottom w:val="0"/>
      <w:divBdr>
        <w:top w:val="none" w:sz="0" w:space="0" w:color="auto"/>
        <w:left w:val="none" w:sz="0" w:space="0" w:color="auto"/>
        <w:bottom w:val="none" w:sz="0" w:space="0" w:color="auto"/>
        <w:right w:val="none" w:sz="0" w:space="0" w:color="auto"/>
      </w:divBdr>
    </w:div>
    <w:div w:id="679896004">
      <w:bodyDiv w:val="1"/>
      <w:marLeft w:val="0"/>
      <w:marRight w:val="0"/>
      <w:marTop w:val="0"/>
      <w:marBottom w:val="0"/>
      <w:divBdr>
        <w:top w:val="none" w:sz="0" w:space="0" w:color="auto"/>
        <w:left w:val="none" w:sz="0" w:space="0" w:color="auto"/>
        <w:bottom w:val="none" w:sz="0" w:space="0" w:color="auto"/>
        <w:right w:val="none" w:sz="0" w:space="0" w:color="auto"/>
      </w:divBdr>
    </w:div>
    <w:div w:id="694579730">
      <w:bodyDiv w:val="1"/>
      <w:marLeft w:val="0"/>
      <w:marRight w:val="0"/>
      <w:marTop w:val="0"/>
      <w:marBottom w:val="0"/>
      <w:divBdr>
        <w:top w:val="none" w:sz="0" w:space="0" w:color="auto"/>
        <w:left w:val="none" w:sz="0" w:space="0" w:color="auto"/>
        <w:bottom w:val="none" w:sz="0" w:space="0" w:color="auto"/>
        <w:right w:val="none" w:sz="0" w:space="0" w:color="auto"/>
      </w:divBdr>
    </w:div>
    <w:div w:id="722020227">
      <w:bodyDiv w:val="1"/>
      <w:marLeft w:val="0"/>
      <w:marRight w:val="0"/>
      <w:marTop w:val="0"/>
      <w:marBottom w:val="0"/>
      <w:divBdr>
        <w:top w:val="none" w:sz="0" w:space="0" w:color="auto"/>
        <w:left w:val="none" w:sz="0" w:space="0" w:color="auto"/>
        <w:bottom w:val="none" w:sz="0" w:space="0" w:color="auto"/>
        <w:right w:val="none" w:sz="0" w:space="0" w:color="auto"/>
      </w:divBdr>
    </w:div>
    <w:div w:id="775247331">
      <w:bodyDiv w:val="1"/>
      <w:marLeft w:val="0"/>
      <w:marRight w:val="0"/>
      <w:marTop w:val="0"/>
      <w:marBottom w:val="0"/>
      <w:divBdr>
        <w:top w:val="none" w:sz="0" w:space="0" w:color="auto"/>
        <w:left w:val="none" w:sz="0" w:space="0" w:color="auto"/>
        <w:bottom w:val="none" w:sz="0" w:space="0" w:color="auto"/>
        <w:right w:val="none" w:sz="0" w:space="0" w:color="auto"/>
      </w:divBdr>
    </w:div>
    <w:div w:id="783118834">
      <w:bodyDiv w:val="1"/>
      <w:marLeft w:val="0"/>
      <w:marRight w:val="0"/>
      <w:marTop w:val="0"/>
      <w:marBottom w:val="0"/>
      <w:divBdr>
        <w:top w:val="none" w:sz="0" w:space="0" w:color="auto"/>
        <w:left w:val="none" w:sz="0" w:space="0" w:color="auto"/>
        <w:bottom w:val="none" w:sz="0" w:space="0" w:color="auto"/>
        <w:right w:val="none" w:sz="0" w:space="0" w:color="auto"/>
      </w:divBdr>
    </w:div>
    <w:div w:id="916784407">
      <w:bodyDiv w:val="1"/>
      <w:marLeft w:val="0"/>
      <w:marRight w:val="0"/>
      <w:marTop w:val="0"/>
      <w:marBottom w:val="0"/>
      <w:divBdr>
        <w:top w:val="none" w:sz="0" w:space="0" w:color="auto"/>
        <w:left w:val="none" w:sz="0" w:space="0" w:color="auto"/>
        <w:bottom w:val="none" w:sz="0" w:space="0" w:color="auto"/>
        <w:right w:val="none" w:sz="0" w:space="0" w:color="auto"/>
      </w:divBdr>
    </w:div>
    <w:div w:id="970943022">
      <w:bodyDiv w:val="1"/>
      <w:marLeft w:val="0"/>
      <w:marRight w:val="0"/>
      <w:marTop w:val="0"/>
      <w:marBottom w:val="0"/>
      <w:divBdr>
        <w:top w:val="none" w:sz="0" w:space="0" w:color="auto"/>
        <w:left w:val="none" w:sz="0" w:space="0" w:color="auto"/>
        <w:bottom w:val="none" w:sz="0" w:space="0" w:color="auto"/>
        <w:right w:val="none" w:sz="0" w:space="0" w:color="auto"/>
      </w:divBdr>
    </w:div>
    <w:div w:id="1064907915">
      <w:bodyDiv w:val="1"/>
      <w:marLeft w:val="0"/>
      <w:marRight w:val="0"/>
      <w:marTop w:val="0"/>
      <w:marBottom w:val="0"/>
      <w:divBdr>
        <w:top w:val="none" w:sz="0" w:space="0" w:color="auto"/>
        <w:left w:val="none" w:sz="0" w:space="0" w:color="auto"/>
        <w:bottom w:val="none" w:sz="0" w:space="0" w:color="auto"/>
        <w:right w:val="none" w:sz="0" w:space="0" w:color="auto"/>
      </w:divBdr>
    </w:div>
    <w:div w:id="1090078128">
      <w:bodyDiv w:val="1"/>
      <w:marLeft w:val="0"/>
      <w:marRight w:val="0"/>
      <w:marTop w:val="0"/>
      <w:marBottom w:val="0"/>
      <w:divBdr>
        <w:top w:val="none" w:sz="0" w:space="0" w:color="auto"/>
        <w:left w:val="none" w:sz="0" w:space="0" w:color="auto"/>
        <w:bottom w:val="none" w:sz="0" w:space="0" w:color="auto"/>
        <w:right w:val="none" w:sz="0" w:space="0" w:color="auto"/>
      </w:divBdr>
    </w:div>
    <w:div w:id="1108963081">
      <w:bodyDiv w:val="1"/>
      <w:marLeft w:val="0"/>
      <w:marRight w:val="0"/>
      <w:marTop w:val="0"/>
      <w:marBottom w:val="0"/>
      <w:divBdr>
        <w:top w:val="none" w:sz="0" w:space="0" w:color="auto"/>
        <w:left w:val="none" w:sz="0" w:space="0" w:color="auto"/>
        <w:bottom w:val="none" w:sz="0" w:space="0" w:color="auto"/>
        <w:right w:val="none" w:sz="0" w:space="0" w:color="auto"/>
      </w:divBdr>
    </w:div>
    <w:div w:id="1141460368">
      <w:bodyDiv w:val="1"/>
      <w:marLeft w:val="0"/>
      <w:marRight w:val="0"/>
      <w:marTop w:val="0"/>
      <w:marBottom w:val="0"/>
      <w:divBdr>
        <w:top w:val="none" w:sz="0" w:space="0" w:color="auto"/>
        <w:left w:val="none" w:sz="0" w:space="0" w:color="auto"/>
        <w:bottom w:val="none" w:sz="0" w:space="0" w:color="auto"/>
        <w:right w:val="none" w:sz="0" w:space="0" w:color="auto"/>
      </w:divBdr>
    </w:div>
    <w:div w:id="1155530936">
      <w:bodyDiv w:val="1"/>
      <w:marLeft w:val="0"/>
      <w:marRight w:val="0"/>
      <w:marTop w:val="0"/>
      <w:marBottom w:val="0"/>
      <w:divBdr>
        <w:top w:val="none" w:sz="0" w:space="0" w:color="auto"/>
        <w:left w:val="none" w:sz="0" w:space="0" w:color="auto"/>
        <w:bottom w:val="none" w:sz="0" w:space="0" w:color="auto"/>
        <w:right w:val="none" w:sz="0" w:space="0" w:color="auto"/>
      </w:divBdr>
    </w:div>
    <w:div w:id="1218084474">
      <w:bodyDiv w:val="1"/>
      <w:marLeft w:val="0"/>
      <w:marRight w:val="0"/>
      <w:marTop w:val="0"/>
      <w:marBottom w:val="0"/>
      <w:divBdr>
        <w:top w:val="none" w:sz="0" w:space="0" w:color="auto"/>
        <w:left w:val="none" w:sz="0" w:space="0" w:color="auto"/>
        <w:bottom w:val="none" w:sz="0" w:space="0" w:color="auto"/>
        <w:right w:val="none" w:sz="0" w:space="0" w:color="auto"/>
      </w:divBdr>
    </w:div>
    <w:div w:id="1227253955">
      <w:bodyDiv w:val="1"/>
      <w:marLeft w:val="0"/>
      <w:marRight w:val="0"/>
      <w:marTop w:val="0"/>
      <w:marBottom w:val="0"/>
      <w:divBdr>
        <w:top w:val="none" w:sz="0" w:space="0" w:color="auto"/>
        <w:left w:val="none" w:sz="0" w:space="0" w:color="auto"/>
        <w:bottom w:val="none" w:sz="0" w:space="0" w:color="auto"/>
        <w:right w:val="none" w:sz="0" w:space="0" w:color="auto"/>
      </w:divBdr>
    </w:div>
    <w:div w:id="1298410743">
      <w:bodyDiv w:val="1"/>
      <w:marLeft w:val="0"/>
      <w:marRight w:val="0"/>
      <w:marTop w:val="0"/>
      <w:marBottom w:val="0"/>
      <w:divBdr>
        <w:top w:val="none" w:sz="0" w:space="0" w:color="auto"/>
        <w:left w:val="none" w:sz="0" w:space="0" w:color="auto"/>
        <w:bottom w:val="none" w:sz="0" w:space="0" w:color="auto"/>
        <w:right w:val="none" w:sz="0" w:space="0" w:color="auto"/>
      </w:divBdr>
    </w:div>
    <w:div w:id="1421372135">
      <w:bodyDiv w:val="1"/>
      <w:marLeft w:val="0"/>
      <w:marRight w:val="0"/>
      <w:marTop w:val="0"/>
      <w:marBottom w:val="0"/>
      <w:divBdr>
        <w:top w:val="none" w:sz="0" w:space="0" w:color="auto"/>
        <w:left w:val="none" w:sz="0" w:space="0" w:color="auto"/>
        <w:bottom w:val="none" w:sz="0" w:space="0" w:color="auto"/>
        <w:right w:val="none" w:sz="0" w:space="0" w:color="auto"/>
      </w:divBdr>
    </w:div>
    <w:div w:id="1508324192">
      <w:bodyDiv w:val="1"/>
      <w:marLeft w:val="0"/>
      <w:marRight w:val="0"/>
      <w:marTop w:val="0"/>
      <w:marBottom w:val="0"/>
      <w:divBdr>
        <w:top w:val="none" w:sz="0" w:space="0" w:color="auto"/>
        <w:left w:val="none" w:sz="0" w:space="0" w:color="auto"/>
        <w:bottom w:val="none" w:sz="0" w:space="0" w:color="auto"/>
        <w:right w:val="none" w:sz="0" w:space="0" w:color="auto"/>
      </w:divBdr>
    </w:div>
    <w:div w:id="1561090101">
      <w:bodyDiv w:val="1"/>
      <w:marLeft w:val="0"/>
      <w:marRight w:val="0"/>
      <w:marTop w:val="0"/>
      <w:marBottom w:val="0"/>
      <w:divBdr>
        <w:top w:val="none" w:sz="0" w:space="0" w:color="auto"/>
        <w:left w:val="none" w:sz="0" w:space="0" w:color="auto"/>
        <w:bottom w:val="none" w:sz="0" w:space="0" w:color="auto"/>
        <w:right w:val="none" w:sz="0" w:space="0" w:color="auto"/>
      </w:divBdr>
    </w:div>
    <w:div w:id="1658414515">
      <w:bodyDiv w:val="1"/>
      <w:marLeft w:val="0"/>
      <w:marRight w:val="0"/>
      <w:marTop w:val="0"/>
      <w:marBottom w:val="0"/>
      <w:divBdr>
        <w:top w:val="none" w:sz="0" w:space="0" w:color="auto"/>
        <w:left w:val="none" w:sz="0" w:space="0" w:color="auto"/>
        <w:bottom w:val="none" w:sz="0" w:space="0" w:color="auto"/>
        <w:right w:val="none" w:sz="0" w:space="0" w:color="auto"/>
      </w:divBdr>
    </w:div>
    <w:div w:id="1662851500">
      <w:bodyDiv w:val="1"/>
      <w:marLeft w:val="0"/>
      <w:marRight w:val="0"/>
      <w:marTop w:val="0"/>
      <w:marBottom w:val="0"/>
      <w:divBdr>
        <w:top w:val="none" w:sz="0" w:space="0" w:color="auto"/>
        <w:left w:val="none" w:sz="0" w:space="0" w:color="auto"/>
        <w:bottom w:val="none" w:sz="0" w:space="0" w:color="auto"/>
        <w:right w:val="none" w:sz="0" w:space="0" w:color="auto"/>
      </w:divBdr>
    </w:div>
    <w:div w:id="1671446149">
      <w:bodyDiv w:val="1"/>
      <w:marLeft w:val="0"/>
      <w:marRight w:val="0"/>
      <w:marTop w:val="0"/>
      <w:marBottom w:val="0"/>
      <w:divBdr>
        <w:top w:val="none" w:sz="0" w:space="0" w:color="auto"/>
        <w:left w:val="none" w:sz="0" w:space="0" w:color="auto"/>
        <w:bottom w:val="none" w:sz="0" w:space="0" w:color="auto"/>
        <w:right w:val="none" w:sz="0" w:space="0" w:color="auto"/>
      </w:divBdr>
    </w:div>
    <w:div w:id="1715807757">
      <w:bodyDiv w:val="1"/>
      <w:marLeft w:val="0"/>
      <w:marRight w:val="0"/>
      <w:marTop w:val="0"/>
      <w:marBottom w:val="0"/>
      <w:divBdr>
        <w:top w:val="none" w:sz="0" w:space="0" w:color="auto"/>
        <w:left w:val="none" w:sz="0" w:space="0" w:color="auto"/>
        <w:bottom w:val="none" w:sz="0" w:space="0" w:color="auto"/>
        <w:right w:val="none" w:sz="0" w:space="0" w:color="auto"/>
      </w:divBdr>
    </w:div>
    <w:div w:id="1791704310">
      <w:bodyDiv w:val="1"/>
      <w:marLeft w:val="0"/>
      <w:marRight w:val="0"/>
      <w:marTop w:val="0"/>
      <w:marBottom w:val="0"/>
      <w:divBdr>
        <w:top w:val="none" w:sz="0" w:space="0" w:color="auto"/>
        <w:left w:val="none" w:sz="0" w:space="0" w:color="auto"/>
        <w:bottom w:val="none" w:sz="0" w:space="0" w:color="auto"/>
        <w:right w:val="none" w:sz="0" w:space="0" w:color="auto"/>
      </w:divBdr>
    </w:div>
    <w:div w:id="1919359232">
      <w:bodyDiv w:val="1"/>
      <w:marLeft w:val="0"/>
      <w:marRight w:val="0"/>
      <w:marTop w:val="0"/>
      <w:marBottom w:val="0"/>
      <w:divBdr>
        <w:top w:val="none" w:sz="0" w:space="0" w:color="auto"/>
        <w:left w:val="none" w:sz="0" w:space="0" w:color="auto"/>
        <w:bottom w:val="none" w:sz="0" w:space="0" w:color="auto"/>
        <w:right w:val="none" w:sz="0" w:space="0" w:color="auto"/>
      </w:divBdr>
    </w:div>
    <w:div w:id="1973905106">
      <w:bodyDiv w:val="1"/>
      <w:marLeft w:val="0"/>
      <w:marRight w:val="0"/>
      <w:marTop w:val="0"/>
      <w:marBottom w:val="0"/>
      <w:divBdr>
        <w:top w:val="none" w:sz="0" w:space="0" w:color="auto"/>
        <w:left w:val="none" w:sz="0" w:space="0" w:color="auto"/>
        <w:bottom w:val="none" w:sz="0" w:space="0" w:color="auto"/>
        <w:right w:val="none" w:sz="0" w:space="0" w:color="auto"/>
      </w:divBdr>
    </w:div>
    <w:div w:id="1983389442">
      <w:bodyDiv w:val="1"/>
      <w:marLeft w:val="0"/>
      <w:marRight w:val="0"/>
      <w:marTop w:val="0"/>
      <w:marBottom w:val="0"/>
      <w:divBdr>
        <w:top w:val="none" w:sz="0" w:space="0" w:color="auto"/>
        <w:left w:val="none" w:sz="0" w:space="0" w:color="auto"/>
        <w:bottom w:val="none" w:sz="0" w:space="0" w:color="auto"/>
        <w:right w:val="none" w:sz="0" w:space="0" w:color="auto"/>
      </w:divBdr>
    </w:div>
    <w:div w:id="2085182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12</Pages>
  <Words>3002</Words>
  <Characters>17118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 Beauman</dc:creator>
  <cp:keywords/>
  <dc:description/>
  <cp:lastModifiedBy>Hill, Joanne</cp:lastModifiedBy>
  <cp:revision>4</cp:revision>
  <cp:lastPrinted>2018-06-26T19:50:00Z</cp:lastPrinted>
  <dcterms:created xsi:type="dcterms:W3CDTF">2018-10-18T12:49:00Z</dcterms:created>
  <dcterms:modified xsi:type="dcterms:W3CDTF">2018-10-18T13:28:00Z</dcterms:modified>
</cp:coreProperties>
</file>